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Borders>
          <w:bottom w:val="single" w:sz="4" w:space="0" w:color="auto"/>
        </w:tblBorders>
        <w:tblLayout w:type="fixed"/>
        <w:tblCellMar>
          <w:left w:w="70" w:type="dxa"/>
          <w:right w:w="70" w:type="dxa"/>
        </w:tblCellMar>
        <w:tblLook w:val="04A0"/>
      </w:tblPr>
      <w:tblGrid>
        <w:gridCol w:w="4112"/>
        <w:gridCol w:w="1352"/>
        <w:gridCol w:w="4076"/>
      </w:tblGrid>
      <w:tr w:rsidR="00F13398" w:rsidTr="00A24C19">
        <w:trPr>
          <w:trHeight w:val="1275"/>
        </w:trPr>
        <w:tc>
          <w:tcPr>
            <w:tcW w:w="4112" w:type="dxa"/>
            <w:tcBorders>
              <w:top w:val="nil"/>
              <w:left w:val="nil"/>
              <w:bottom w:val="triple" w:sz="4" w:space="0" w:color="auto"/>
              <w:right w:val="nil"/>
            </w:tcBorders>
          </w:tcPr>
          <w:p w:rsidR="00F13398" w:rsidRDefault="00F13398" w:rsidP="00A24C19">
            <w:pPr>
              <w:spacing w:line="240" w:lineRule="auto"/>
              <w:ind w:left="360" w:right="22"/>
              <w:jc w:val="center"/>
              <w:rPr>
                <w:sz w:val="16"/>
                <w:szCs w:val="16"/>
              </w:rPr>
            </w:pPr>
          </w:p>
          <w:p w:rsidR="00F13398" w:rsidRDefault="00F13398" w:rsidP="00A24C19">
            <w:pPr>
              <w:spacing w:line="240" w:lineRule="auto"/>
              <w:ind w:left="360" w:right="22"/>
              <w:jc w:val="center"/>
              <w:rPr>
                <w:rFonts w:ascii="Bashkort" w:hAnsi="Bashkort"/>
                <w:b/>
                <w:sz w:val="16"/>
                <w:szCs w:val="16"/>
              </w:rPr>
            </w:pPr>
            <w:r>
              <w:rPr>
                <w:rFonts w:ascii="Arial New Bash" w:hAnsi="Arial New Bash"/>
                <w:b/>
                <w:sz w:val="16"/>
                <w:szCs w:val="16"/>
              </w:rPr>
              <w:t>БАШКОРТОСТАН РЕСПУБЛИКА</w:t>
            </w:r>
            <w:proofErr w:type="gramStart"/>
            <w:r>
              <w:rPr>
                <w:rFonts w:ascii="Arial New Bash" w:hAnsi="Arial New Bash"/>
                <w:b/>
                <w:sz w:val="16"/>
                <w:szCs w:val="16"/>
                <w:lang w:val="en-US"/>
              </w:rPr>
              <w:t>h</w:t>
            </w:r>
            <w:proofErr w:type="gramEnd"/>
            <w:r>
              <w:rPr>
                <w:rFonts w:ascii="Arial New Bash" w:hAnsi="Arial New Bash"/>
                <w:b/>
                <w:sz w:val="16"/>
                <w:szCs w:val="16"/>
              </w:rPr>
              <w:t>Ы</w:t>
            </w:r>
          </w:p>
          <w:p w:rsidR="00F13398" w:rsidRDefault="00F13398" w:rsidP="00A24C19">
            <w:pPr>
              <w:spacing w:line="240" w:lineRule="auto"/>
              <w:ind w:left="360" w:right="22"/>
              <w:jc w:val="center"/>
              <w:rPr>
                <w:rFonts w:ascii="Arial New Bash" w:hAnsi="Arial New Bash"/>
                <w:b/>
                <w:sz w:val="16"/>
                <w:szCs w:val="16"/>
              </w:rPr>
            </w:pPr>
            <w:r>
              <w:rPr>
                <w:rFonts w:ascii="Arial New Bash" w:hAnsi="Arial New Bash"/>
                <w:b/>
                <w:sz w:val="16"/>
                <w:szCs w:val="16"/>
              </w:rPr>
              <w:t xml:space="preserve">БЛАГОВЕЩЕН РАЙОНЫ МУНИЦИПАЛЬ РАЙОНЫНЫ   </w:t>
            </w:r>
            <w:proofErr w:type="gramStart"/>
            <w:r>
              <w:rPr>
                <w:b/>
                <w:sz w:val="16"/>
                <w:szCs w:val="16"/>
                <w:lang w:val="en-US"/>
              </w:rPr>
              <w:t>h</w:t>
            </w:r>
            <w:proofErr w:type="gramEnd"/>
            <w:r>
              <w:rPr>
                <w:b/>
                <w:sz w:val="16"/>
                <w:szCs w:val="16"/>
              </w:rPr>
              <w:t>ЫННЫ</w:t>
            </w:r>
            <w:r>
              <w:rPr>
                <w:rFonts w:ascii="Arial New Bash" w:hAnsi="Arial New Bash"/>
                <w:b/>
                <w:sz w:val="16"/>
                <w:szCs w:val="16"/>
              </w:rPr>
              <w:t xml:space="preserve"> АУЫЛ СОВЕТЫ</w:t>
            </w:r>
          </w:p>
          <w:p w:rsidR="00F13398" w:rsidRDefault="00F13398" w:rsidP="00A24C19">
            <w:pPr>
              <w:spacing w:line="240" w:lineRule="auto"/>
              <w:ind w:left="360" w:right="22"/>
              <w:jc w:val="center"/>
              <w:rPr>
                <w:rFonts w:ascii="Arial New Bash" w:hAnsi="Arial New Bash"/>
                <w:b/>
                <w:sz w:val="16"/>
                <w:szCs w:val="16"/>
              </w:rPr>
            </w:pPr>
            <w:r>
              <w:rPr>
                <w:rFonts w:ascii="Arial New Bash" w:hAnsi="Arial New Bash"/>
                <w:b/>
                <w:sz w:val="16"/>
                <w:szCs w:val="16"/>
              </w:rPr>
              <w:t>АУЫЛЫ БИЛ</w:t>
            </w:r>
            <w:r>
              <w:rPr>
                <w:rFonts w:ascii="Arial" w:hAnsi="Arial" w:cs="Arial"/>
                <w:b/>
                <w:sz w:val="16"/>
                <w:szCs w:val="16"/>
              </w:rPr>
              <w:t>Ә</w:t>
            </w:r>
            <w:r>
              <w:rPr>
                <w:rFonts w:ascii="Arial New Bash" w:hAnsi="Arial New Bash"/>
                <w:b/>
                <w:sz w:val="16"/>
                <w:szCs w:val="16"/>
              </w:rPr>
              <w:t>М</w:t>
            </w:r>
            <w:r>
              <w:rPr>
                <w:rFonts w:ascii="Arial" w:hAnsi="Arial" w:cs="Arial"/>
                <w:b/>
                <w:sz w:val="16"/>
                <w:szCs w:val="16"/>
              </w:rPr>
              <w:t>Ә</w:t>
            </w:r>
            <w:proofErr w:type="gramStart"/>
            <w:r>
              <w:rPr>
                <w:rFonts w:ascii="Arial New Bash" w:hAnsi="Arial New Bash"/>
                <w:b/>
                <w:sz w:val="16"/>
                <w:szCs w:val="16"/>
                <w:lang w:val="en-US"/>
              </w:rPr>
              <w:t>h</w:t>
            </w:r>
            <w:proofErr w:type="gramEnd"/>
            <w:r>
              <w:rPr>
                <w:rFonts w:ascii="Arial New Bash" w:hAnsi="Arial New Bash"/>
                <w:b/>
                <w:sz w:val="16"/>
                <w:szCs w:val="16"/>
              </w:rPr>
              <w:t>Е ХАКИМИ</w:t>
            </w:r>
            <w:r>
              <w:rPr>
                <w:rFonts w:ascii="Arial" w:hAnsi="Arial" w:cs="Arial"/>
                <w:b/>
                <w:sz w:val="16"/>
                <w:szCs w:val="16"/>
              </w:rPr>
              <w:t>Ә</w:t>
            </w:r>
            <w:r>
              <w:rPr>
                <w:rFonts w:ascii="Arial New Bash" w:hAnsi="Arial New Bash"/>
                <w:b/>
                <w:sz w:val="16"/>
                <w:szCs w:val="16"/>
              </w:rPr>
              <w:t>ТЕ</w:t>
            </w:r>
          </w:p>
          <w:p w:rsidR="00F13398" w:rsidRDefault="00F13398" w:rsidP="00A24C19">
            <w:pPr>
              <w:spacing w:line="240" w:lineRule="auto"/>
              <w:ind w:left="360" w:right="22"/>
              <w:jc w:val="center"/>
              <w:rPr>
                <w:rFonts w:ascii="Bashkort" w:hAnsi="Bashkort"/>
                <w:bCs/>
                <w:sz w:val="16"/>
                <w:szCs w:val="16"/>
              </w:rPr>
            </w:pPr>
          </w:p>
        </w:tc>
        <w:tc>
          <w:tcPr>
            <w:tcW w:w="1352" w:type="dxa"/>
            <w:tcBorders>
              <w:top w:val="nil"/>
              <w:left w:val="nil"/>
              <w:bottom w:val="triple" w:sz="4" w:space="0" w:color="auto"/>
              <w:right w:val="nil"/>
            </w:tcBorders>
            <w:vAlign w:val="center"/>
            <w:hideMark/>
          </w:tcPr>
          <w:p w:rsidR="00F13398" w:rsidRDefault="00F13398" w:rsidP="00A24C19">
            <w:pPr>
              <w:spacing w:line="240" w:lineRule="auto"/>
              <w:ind w:left="360" w:right="22" w:hanging="313"/>
              <w:jc w:val="center"/>
              <w:rPr>
                <w:sz w:val="16"/>
                <w:szCs w:val="16"/>
              </w:rPr>
            </w:pPr>
            <w:r w:rsidRPr="00AC2A6E">
              <w:rPr>
                <w:sz w:val="16"/>
                <w:szCs w:val="16"/>
              </w:rPr>
              <w:object w:dxaOrig="1501" w:dyaOrig="15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68.25pt" o:ole="" fillcolor="window">
                  <v:imagedata r:id="rId4" o:title=""/>
                </v:shape>
                <o:OLEObject Type="Embed" ProgID="Word.Picture.8" ShapeID="_x0000_i1025" DrawAspect="Content" ObjectID="_1800442915" r:id="rId5"/>
              </w:object>
            </w:r>
          </w:p>
        </w:tc>
        <w:tc>
          <w:tcPr>
            <w:tcW w:w="4076" w:type="dxa"/>
            <w:tcBorders>
              <w:top w:val="nil"/>
              <w:left w:val="nil"/>
              <w:bottom w:val="triple" w:sz="4" w:space="0" w:color="auto"/>
              <w:right w:val="nil"/>
            </w:tcBorders>
          </w:tcPr>
          <w:p w:rsidR="00F13398" w:rsidRDefault="00F13398" w:rsidP="00A24C19">
            <w:pPr>
              <w:spacing w:line="240" w:lineRule="auto"/>
              <w:ind w:left="360" w:right="22"/>
              <w:jc w:val="center"/>
              <w:rPr>
                <w:rFonts w:ascii="Bashkort" w:hAnsi="Bashkort"/>
                <w:b/>
                <w:sz w:val="16"/>
                <w:szCs w:val="16"/>
              </w:rPr>
            </w:pPr>
          </w:p>
          <w:p w:rsidR="00F13398" w:rsidRDefault="00F13398" w:rsidP="00A24C19">
            <w:pPr>
              <w:keepNext/>
              <w:spacing w:line="240" w:lineRule="auto"/>
              <w:ind w:left="136" w:right="22" w:hanging="136"/>
              <w:jc w:val="center"/>
              <w:outlineLvl w:val="2"/>
              <w:rPr>
                <w:rFonts w:ascii="Bashkort" w:hAnsi="Bashkort"/>
                <w:b/>
                <w:sz w:val="16"/>
                <w:szCs w:val="16"/>
              </w:rPr>
            </w:pPr>
            <w:r>
              <w:rPr>
                <w:rFonts w:ascii="Arial New Bash" w:hAnsi="Arial New Bash"/>
                <w:b/>
                <w:bCs/>
                <w:sz w:val="16"/>
                <w:szCs w:val="16"/>
              </w:rPr>
              <w:t>РЕСПУБЛИКА  БАШКОРТОСТАН</w:t>
            </w:r>
          </w:p>
          <w:p w:rsidR="00F13398" w:rsidRDefault="00F13398" w:rsidP="00A24C19">
            <w:pPr>
              <w:keepNext/>
              <w:spacing w:line="240" w:lineRule="auto"/>
              <w:ind w:left="360" w:right="22"/>
              <w:jc w:val="center"/>
              <w:outlineLvl w:val="4"/>
              <w:rPr>
                <w:rFonts w:ascii="Arial New Bash" w:hAnsi="Arial New Bash"/>
                <w:b/>
                <w:sz w:val="16"/>
                <w:szCs w:val="16"/>
              </w:rPr>
            </w:pPr>
            <w:r>
              <w:rPr>
                <w:rFonts w:ascii="Arial New Bash" w:hAnsi="Arial New Bash"/>
                <w:b/>
                <w:sz w:val="16"/>
                <w:szCs w:val="16"/>
              </w:rPr>
              <w:t>АДМИНИСТРАЦИЯ</w:t>
            </w:r>
          </w:p>
          <w:p w:rsidR="00F13398" w:rsidRDefault="00F13398" w:rsidP="00A24C19">
            <w:pPr>
              <w:keepNext/>
              <w:spacing w:line="240" w:lineRule="auto"/>
              <w:ind w:left="136" w:right="22" w:hanging="224"/>
              <w:jc w:val="center"/>
              <w:outlineLvl w:val="4"/>
              <w:rPr>
                <w:rFonts w:ascii="Arial New Bash" w:hAnsi="Arial New Bash"/>
                <w:b/>
                <w:sz w:val="16"/>
                <w:szCs w:val="16"/>
              </w:rPr>
            </w:pPr>
            <w:r>
              <w:rPr>
                <w:rFonts w:ascii="Arial New Bash" w:hAnsi="Arial New Bash"/>
                <w:b/>
                <w:sz w:val="16"/>
                <w:szCs w:val="16"/>
              </w:rPr>
              <w:t>СЕЛЬСКОГО   ПОСЕЛЕНИЯ    САННИНСКИЙ СЕЛЬСОВЕТ МУНИЦИПАЛЬНОГО РАЙОНА БЛАГОВЕЩЕНСКИЙ РАЙОН</w:t>
            </w:r>
          </w:p>
          <w:p w:rsidR="00F13398" w:rsidRDefault="00F13398" w:rsidP="00A24C19">
            <w:pPr>
              <w:spacing w:line="240" w:lineRule="auto"/>
              <w:ind w:left="360" w:right="22"/>
              <w:jc w:val="center"/>
              <w:rPr>
                <w:rFonts w:ascii="Bashkort" w:hAnsi="Bashkort"/>
                <w:sz w:val="16"/>
                <w:szCs w:val="16"/>
              </w:rPr>
            </w:pPr>
          </w:p>
        </w:tc>
      </w:tr>
    </w:tbl>
    <w:p w:rsidR="00F13398" w:rsidRDefault="00F13398" w:rsidP="00F13398">
      <w:pPr>
        <w:spacing w:line="240" w:lineRule="auto"/>
        <w:jc w:val="center"/>
        <w:rPr>
          <w:sz w:val="16"/>
          <w:szCs w:val="16"/>
        </w:rPr>
      </w:pPr>
      <w:r>
        <w:rPr>
          <w:sz w:val="16"/>
          <w:szCs w:val="16"/>
        </w:rPr>
        <w:t xml:space="preserve">Тел. факс (34766) 2-54-21,тел. (34766) 2-54-21  </w:t>
      </w:r>
      <w:proofErr w:type="gramStart"/>
      <w:r>
        <w:rPr>
          <w:sz w:val="16"/>
          <w:szCs w:val="16"/>
        </w:rPr>
        <w:t>е</w:t>
      </w:r>
      <w:proofErr w:type="gramEnd"/>
      <w:r>
        <w:rPr>
          <w:sz w:val="16"/>
          <w:szCs w:val="16"/>
        </w:rPr>
        <w:t>-</w:t>
      </w:r>
      <w:r>
        <w:rPr>
          <w:sz w:val="16"/>
          <w:szCs w:val="16"/>
          <w:lang w:val="en-US"/>
        </w:rPr>
        <w:t>mail</w:t>
      </w:r>
      <w:r>
        <w:rPr>
          <w:sz w:val="16"/>
          <w:szCs w:val="16"/>
        </w:rPr>
        <w:t xml:space="preserve">: </w:t>
      </w:r>
      <w:proofErr w:type="spellStart"/>
      <w:r>
        <w:rPr>
          <w:sz w:val="16"/>
          <w:szCs w:val="16"/>
          <w:lang w:val="en-US"/>
        </w:rPr>
        <w:t>spsansel</w:t>
      </w:r>
      <w:proofErr w:type="spellEnd"/>
      <w:r>
        <w:rPr>
          <w:sz w:val="16"/>
          <w:szCs w:val="16"/>
        </w:rPr>
        <w:t>09@</w:t>
      </w:r>
      <w:r>
        <w:rPr>
          <w:sz w:val="16"/>
          <w:szCs w:val="16"/>
          <w:lang w:val="en-US"/>
        </w:rPr>
        <w:t>mail</w:t>
      </w:r>
      <w:r>
        <w:rPr>
          <w:sz w:val="16"/>
          <w:szCs w:val="16"/>
        </w:rPr>
        <w:t>.</w:t>
      </w:r>
      <w:proofErr w:type="spellStart"/>
      <w:r>
        <w:rPr>
          <w:sz w:val="16"/>
          <w:szCs w:val="16"/>
          <w:lang w:val="en-US"/>
        </w:rPr>
        <w:t>ru</w:t>
      </w:r>
      <w:proofErr w:type="spellEnd"/>
      <w:r>
        <w:rPr>
          <w:sz w:val="16"/>
          <w:szCs w:val="16"/>
        </w:rPr>
        <w:t xml:space="preserve">,  </w:t>
      </w:r>
      <w:r>
        <w:rPr>
          <w:sz w:val="16"/>
          <w:szCs w:val="16"/>
          <w:lang w:val="en-US"/>
        </w:rPr>
        <w:t>http</w:t>
      </w:r>
      <w:r>
        <w:rPr>
          <w:sz w:val="16"/>
          <w:szCs w:val="16"/>
        </w:rPr>
        <w:t>:</w:t>
      </w:r>
      <w:proofErr w:type="spellStart"/>
      <w:r>
        <w:rPr>
          <w:sz w:val="16"/>
          <w:szCs w:val="16"/>
          <w:lang w:val="en-US"/>
        </w:rPr>
        <w:t>sanninsk</w:t>
      </w:r>
      <w:proofErr w:type="spellEnd"/>
      <w:r>
        <w:rPr>
          <w:sz w:val="16"/>
          <w:szCs w:val="16"/>
        </w:rPr>
        <w:t xml:space="preserve"> -</w:t>
      </w:r>
      <w:proofErr w:type="spellStart"/>
      <w:r>
        <w:rPr>
          <w:sz w:val="16"/>
          <w:szCs w:val="16"/>
          <w:lang w:val="en-US"/>
        </w:rPr>
        <w:t>blag</w:t>
      </w:r>
      <w:proofErr w:type="spellEnd"/>
      <w:r>
        <w:rPr>
          <w:sz w:val="16"/>
          <w:szCs w:val="16"/>
        </w:rPr>
        <w:t>.</w:t>
      </w:r>
      <w:proofErr w:type="spellStart"/>
      <w:r>
        <w:rPr>
          <w:sz w:val="16"/>
          <w:szCs w:val="16"/>
          <w:lang w:val="en-US"/>
        </w:rPr>
        <w:t>rb</w:t>
      </w:r>
      <w:proofErr w:type="spellEnd"/>
    </w:p>
    <w:p w:rsidR="00F13398" w:rsidRDefault="00F13398" w:rsidP="00F13398">
      <w:pPr>
        <w:spacing w:line="240" w:lineRule="auto"/>
        <w:jc w:val="center"/>
        <w:rPr>
          <w:sz w:val="16"/>
          <w:szCs w:val="16"/>
        </w:rPr>
      </w:pPr>
      <w:r>
        <w:rPr>
          <w:sz w:val="16"/>
          <w:szCs w:val="16"/>
        </w:rPr>
        <w:t>ОКПО 04277230,           ОГРН 1020211701035,    ИНН/КПП  02580039/ 025801001</w:t>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rPr>
        <w:softHyphen/>
      </w:r>
      <w:r>
        <w:rPr>
          <w:sz w:val="16"/>
          <w:szCs w:val="16"/>
          <w:lang w:val="be-BY"/>
        </w:rPr>
        <w:t xml:space="preserve"> </w:t>
      </w:r>
      <w:r>
        <w:rPr>
          <w:sz w:val="16"/>
          <w:szCs w:val="16"/>
        </w:rPr>
        <w:t xml:space="preserve"> </w:t>
      </w:r>
      <w:r>
        <w:rPr>
          <w:sz w:val="16"/>
          <w:szCs w:val="16"/>
          <w:lang w:val="be-BY"/>
        </w:rPr>
        <w:t xml:space="preserve">   </w:t>
      </w:r>
    </w:p>
    <w:p w:rsidR="00F13398" w:rsidRPr="00F13398" w:rsidRDefault="00F13398" w:rsidP="00F13398">
      <w:pPr>
        <w:pStyle w:val="af6"/>
        <w:tabs>
          <w:tab w:val="center" w:pos="4677"/>
          <w:tab w:val="right" w:pos="9355"/>
        </w:tabs>
        <w:spacing w:line="360" w:lineRule="auto"/>
        <w:jc w:val="center"/>
        <w:rPr>
          <w:szCs w:val="24"/>
          <w:lang w:val="ru-RU"/>
        </w:rPr>
      </w:pPr>
      <w:r w:rsidRPr="00F13398">
        <w:rPr>
          <w:szCs w:val="24"/>
          <w:lang w:val="ru-RU"/>
        </w:rPr>
        <w:softHyphen/>
      </w:r>
      <w:r w:rsidRPr="00F13398">
        <w:rPr>
          <w:szCs w:val="24"/>
          <w:lang w:val="ru-RU"/>
        </w:rPr>
        <w:softHyphen/>
      </w:r>
      <w:r w:rsidRPr="00F13398">
        <w:rPr>
          <w:szCs w:val="24"/>
          <w:lang w:val="ru-RU"/>
        </w:rPr>
        <w:softHyphen/>
      </w:r>
      <w:r w:rsidRPr="00F13398">
        <w:rPr>
          <w:szCs w:val="24"/>
          <w:lang w:val="ru-RU"/>
        </w:rPr>
        <w:softHyphen/>
      </w:r>
      <w:r w:rsidRPr="00F13398">
        <w:rPr>
          <w:szCs w:val="24"/>
          <w:lang w:val="ru-RU"/>
        </w:rPr>
        <w:softHyphen/>
      </w:r>
      <w:r w:rsidRPr="00F13398">
        <w:rPr>
          <w:szCs w:val="24"/>
          <w:lang w:val="ru-RU"/>
        </w:rPr>
        <w:softHyphen/>
      </w:r>
      <w:r w:rsidRPr="00F13398">
        <w:rPr>
          <w:szCs w:val="24"/>
          <w:lang w:val="ru-RU"/>
        </w:rPr>
        <w:softHyphen/>
      </w:r>
      <w:r w:rsidRPr="00F13398">
        <w:rPr>
          <w:szCs w:val="24"/>
          <w:lang w:val="ru-RU"/>
        </w:rPr>
        <w:softHyphen/>
        <w:t xml:space="preserve">     </w:t>
      </w:r>
      <w:r>
        <w:rPr>
          <w:szCs w:val="24"/>
          <w:lang w:val="be-BY"/>
        </w:rPr>
        <w:t xml:space="preserve">   </w:t>
      </w:r>
    </w:p>
    <w:p w:rsidR="00F13398" w:rsidRPr="00F13398" w:rsidRDefault="00F13398" w:rsidP="00F13398">
      <w:pPr>
        <w:pStyle w:val="af6"/>
        <w:tabs>
          <w:tab w:val="center" w:pos="4677"/>
          <w:tab w:val="right" w:pos="9355"/>
        </w:tabs>
        <w:spacing w:line="360" w:lineRule="auto"/>
        <w:jc w:val="center"/>
        <w:rPr>
          <w:rFonts w:eastAsia="Arial"/>
          <w:b/>
          <w:bCs/>
          <w:lang w:val="ru-RU" w:eastAsia="ar-SA"/>
        </w:rPr>
      </w:pPr>
      <w:r w:rsidRPr="00F13398">
        <w:rPr>
          <w:rFonts w:eastAsia="Arial"/>
          <w:b/>
          <w:bCs/>
          <w:lang w:val="ru-RU" w:eastAsia="ar-SA"/>
        </w:rPr>
        <w:t xml:space="preserve">            КАРАР                                                              ПОСТАНОВЛЕНИЕ</w:t>
      </w:r>
    </w:p>
    <w:p w:rsidR="00F13398" w:rsidRPr="003B4234" w:rsidRDefault="00F13398" w:rsidP="00F13398">
      <w:pPr>
        <w:suppressAutoHyphens/>
        <w:autoSpaceDE w:val="0"/>
        <w:rPr>
          <w:rFonts w:ascii="Times New Roman" w:eastAsia="Arial" w:hAnsi="Times New Roman" w:cs="Times New Roman"/>
          <w:bCs/>
          <w:sz w:val="28"/>
          <w:szCs w:val="28"/>
          <w:lang w:eastAsia="ar-SA"/>
        </w:rPr>
      </w:pPr>
      <w:r w:rsidRPr="003B4234">
        <w:rPr>
          <w:rFonts w:ascii="Times New Roman" w:eastAsia="Arial" w:hAnsi="Times New Roman" w:cs="Times New Roman"/>
          <w:bCs/>
          <w:sz w:val="28"/>
          <w:szCs w:val="28"/>
          <w:lang w:eastAsia="ar-SA"/>
        </w:rPr>
        <w:t xml:space="preserve">      12 март 2024 </w:t>
      </w:r>
      <w:proofErr w:type="spellStart"/>
      <w:r w:rsidRPr="003B4234">
        <w:rPr>
          <w:rFonts w:ascii="Times New Roman" w:eastAsia="Arial" w:hAnsi="Times New Roman" w:cs="Times New Roman"/>
          <w:bCs/>
          <w:sz w:val="28"/>
          <w:szCs w:val="28"/>
          <w:lang w:eastAsia="ar-SA"/>
        </w:rPr>
        <w:t>й</w:t>
      </w:r>
      <w:proofErr w:type="spellEnd"/>
      <w:r w:rsidRPr="003B4234">
        <w:rPr>
          <w:rFonts w:ascii="Times New Roman" w:eastAsia="Arial" w:hAnsi="Times New Roman" w:cs="Times New Roman"/>
          <w:bCs/>
          <w:lang w:eastAsia="ar-SA"/>
        </w:rPr>
        <w:t xml:space="preserve">                                  </w:t>
      </w:r>
      <w:r w:rsidRPr="003B4234">
        <w:rPr>
          <w:rFonts w:ascii="Times New Roman" w:eastAsia="Arial" w:hAnsi="Times New Roman" w:cs="Times New Roman"/>
          <w:b/>
          <w:bCs/>
          <w:sz w:val="28"/>
          <w:szCs w:val="28"/>
          <w:lang w:eastAsia="ar-SA"/>
        </w:rPr>
        <w:t>№ 8</w:t>
      </w:r>
      <w:r w:rsidRPr="003B4234">
        <w:rPr>
          <w:rFonts w:ascii="Times New Roman" w:eastAsia="Arial" w:hAnsi="Times New Roman" w:cs="Times New Roman"/>
          <w:bCs/>
          <w:sz w:val="28"/>
          <w:szCs w:val="28"/>
          <w:lang w:eastAsia="ar-SA"/>
        </w:rPr>
        <w:t xml:space="preserve">                                     12 марта 2024 г</w:t>
      </w:r>
    </w:p>
    <w:p w:rsidR="00F13398" w:rsidRPr="003B4234" w:rsidRDefault="00F13398" w:rsidP="00F13398">
      <w:pPr>
        <w:tabs>
          <w:tab w:val="left" w:pos="709"/>
          <w:tab w:val="center" w:pos="5102"/>
        </w:tabs>
        <w:jc w:val="center"/>
        <w:rPr>
          <w:rFonts w:ascii="Times New Roman" w:hAnsi="Times New Roman" w:cs="Times New Roman"/>
          <w:b/>
        </w:rPr>
      </w:pPr>
      <w:r w:rsidRPr="003B4234">
        <w:rPr>
          <w:rFonts w:ascii="Times New Roman" w:hAnsi="Times New Roman" w:cs="Times New Roman"/>
          <w:b/>
        </w:rPr>
        <w:t xml:space="preserve">О создании Единой  комиссии по осуществлению закупок для нужд сельского поселения </w:t>
      </w:r>
      <w:proofErr w:type="spellStart"/>
      <w:r w:rsidRPr="003B4234">
        <w:rPr>
          <w:rFonts w:ascii="Times New Roman" w:hAnsi="Times New Roman" w:cs="Times New Roman"/>
          <w:b/>
        </w:rPr>
        <w:t>Саннинский</w:t>
      </w:r>
      <w:proofErr w:type="spellEnd"/>
      <w:r w:rsidRPr="003B4234">
        <w:rPr>
          <w:rFonts w:ascii="Times New Roman" w:hAnsi="Times New Roman" w:cs="Times New Roman"/>
          <w:b/>
        </w:rPr>
        <w:t xml:space="preserve"> сельсовет муниципального района Благовещенский  район Республики Башкортостан</w:t>
      </w:r>
    </w:p>
    <w:p w:rsidR="00F13398" w:rsidRPr="003B4234" w:rsidRDefault="00F13398" w:rsidP="00F13398">
      <w:pPr>
        <w:tabs>
          <w:tab w:val="left" w:pos="709"/>
          <w:tab w:val="center" w:pos="5102"/>
        </w:tabs>
        <w:jc w:val="both"/>
        <w:rPr>
          <w:rFonts w:ascii="Times New Roman" w:hAnsi="Times New Roman" w:cs="Times New Roman"/>
        </w:rPr>
      </w:pPr>
      <w:r w:rsidRPr="003B4234">
        <w:rPr>
          <w:rFonts w:ascii="Times New Roman" w:hAnsi="Times New Roman" w:cs="Times New Roman"/>
        </w:rPr>
        <w:tab/>
        <w:t xml:space="preserve">Руководствуясь  статьей 39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сельского поселения </w:t>
      </w:r>
      <w:proofErr w:type="spellStart"/>
      <w:r w:rsidRPr="003B4234">
        <w:rPr>
          <w:rFonts w:ascii="Times New Roman" w:hAnsi="Times New Roman" w:cs="Times New Roman"/>
        </w:rPr>
        <w:t>Саннинский</w:t>
      </w:r>
      <w:proofErr w:type="spellEnd"/>
      <w:r w:rsidRPr="003B4234">
        <w:rPr>
          <w:rFonts w:ascii="Times New Roman" w:hAnsi="Times New Roman" w:cs="Times New Roman"/>
        </w:rPr>
        <w:t xml:space="preserve"> сельсовет муниципального района Благовещенский район Республики Башкортостан                        </w:t>
      </w:r>
    </w:p>
    <w:p w:rsidR="00F13398" w:rsidRPr="003B4234" w:rsidRDefault="00F13398" w:rsidP="00F13398">
      <w:pPr>
        <w:tabs>
          <w:tab w:val="left" w:pos="709"/>
          <w:tab w:val="center" w:pos="5102"/>
        </w:tabs>
        <w:jc w:val="both"/>
        <w:rPr>
          <w:rFonts w:ascii="Times New Roman" w:hAnsi="Times New Roman" w:cs="Times New Roman"/>
          <w:b/>
        </w:rPr>
      </w:pPr>
      <w:r w:rsidRPr="003B4234">
        <w:rPr>
          <w:rFonts w:ascii="Times New Roman" w:hAnsi="Times New Roman" w:cs="Times New Roman"/>
          <w:b/>
        </w:rPr>
        <w:t>ПОСТАНОВЛЯЕТ:</w:t>
      </w:r>
    </w:p>
    <w:p w:rsidR="00F13398" w:rsidRPr="003B4234" w:rsidRDefault="00F13398" w:rsidP="00F13398">
      <w:pPr>
        <w:tabs>
          <w:tab w:val="left" w:pos="0"/>
          <w:tab w:val="center" w:pos="5102"/>
        </w:tabs>
        <w:jc w:val="both"/>
        <w:rPr>
          <w:rFonts w:ascii="Times New Roman" w:hAnsi="Times New Roman" w:cs="Times New Roman"/>
        </w:rPr>
      </w:pPr>
      <w:r w:rsidRPr="003B4234">
        <w:rPr>
          <w:rFonts w:ascii="Times New Roman" w:hAnsi="Times New Roman" w:cs="Times New Roman"/>
        </w:rPr>
        <w:t xml:space="preserve">1. Создать Единую комиссию по осуществлению закупок </w:t>
      </w:r>
      <w:r w:rsidRPr="003B4234">
        <w:rPr>
          <w:rFonts w:ascii="Times New Roman" w:hAnsi="Times New Roman" w:cs="Times New Roman"/>
          <w:color w:val="333333"/>
        </w:rPr>
        <w:t>путем проведения конкурсов, аукционов, запросов котировок, запросов предложений</w:t>
      </w:r>
      <w:r w:rsidRPr="003B4234">
        <w:rPr>
          <w:rFonts w:ascii="Times New Roman" w:hAnsi="Times New Roman" w:cs="Times New Roman"/>
        </w:rPr>
        <w:t xml:space="preserve"> для нужд сельского поселения </w:t>
      </w:r>
      <w:proofErr w:type="spellStart"/>
      <w:r w:rsidRPr="003B4234">
        <w:rPr>
          <w:rFonts w:ascii="Times New Roman" w:hAnsi="Times New Roman" w:cs="Times New Roman"/>
        </w:rPr>
        <w:t>Саннинский</w:t>
      </w:r>
      <w:proofErr w:type="spellEnd"/>
      <w:r w:rsidRPr="003B4234">
        <w:rPr>
          <w:rFonts w:ascii="Times New Roman" w:hAnsi="Times New Roman" w:cs="Times New Roman"/>
        </w:rPr>
        <w:t xml:space="preserve"> сельсовет муниципального района Благовещенский  район  Республики Башкортостан (далее –  Единая комиссия)/</w:t>
      </w:r>
    </w:p>
    <w:p w:rsidR="00F13398" w:rsidRPr="003B4234" w:rsidRDefault="00F13398" w:rsidP="00F13398">
      <w:pPr>
        <w:shd w:val="clear" w:color="auto" w:fill="FFFFFF"/>
        <w:tabs>
          <w:tab w:val="left" w:pos="0"/>
        </w:tabs>
        <w:ind w:right="-6"/>
        <w:jc w:val="both"/>
        <w:rPr>
          <w:rFonts w:ascii="Times New Roman" w:eastAsia="Calibri" w:hAnsi="Times New Roman" w:cs="Times New Roman"/>
        </w:rPr>
      </w:pPr>
      <w:r w:rsidRPr="003B4234">
        <w:rPr>
          <w:rFonts w:ascii="Times New Roman" w:hAnsi="Times New Roman" w:cs="Times New Roman"/>
        </w:rPr>
        <w:t xml:space="preserve">2 . </w:t>
      </w:r>
      <w:r w:rsidRPr="003B4234">
        <w:rPr>
          <w:rFonts w:ascii="Times New Roman" w:eastAsia="Calibri" w:hAnsi="Times New Roman" w:cs="Times New Roman"/>
        </w:rPr>
        <w:t>Состав единой комиссии определить следующим образом:</w:t>
      </w:r>
    </w:p>
    <w:p w:rsidR="00F13398" w:rsidRPr="003B4234" w:rsidRDefault="00F13398" w:rsidP="00F13398">
      <w:pPr>
        <w:tabs>
          <w:tab w:val="left" w:pos="0"/>
        </w:tabs>
        <w:jc w:val="both"/>
        <w:rPr>
          <w:rFonts w:ascii="Times New Roman" w:hAnsi="Times New Roman" w:cs="Times New Roman"/>
          <w:color w:val="000000"/>
        </w:rPr>
      </w:pPr>
      <w:r w:rsidRPr="003B4234">
        <w:rPr>
          <w:rFonts w:ascii="Times New Roman" w:hAnsi="Times New Roman" w:cs="Times New Roman"/>
          <w:color w:val="000000"/>
        </w:rPr>
        <w:t xml:space="preserve">Председатель единой комиссии: </w:t>
      </w:r>
      <w:proofErr w:type="spellStart"/>
      <w:r w:rsidRPr="003B4234">
        <w:rPr>
          <w:rFonts w:ascii="Times New Roman" w:hAnsi="Times New Roman" w:cs="Times New Roman"/>
          <w:color w:val="000000"/>
        </w:rPr>
        <w:t>Зиганшина</w:t>
      </w:r>
      <w:proofErr w:type="spellEnd"/>
      <w:r w:rsidRPr="003B4234">
        <w:rPr>
          <w:rFonts w:ascii="Times New Roman" w:hAnsi="Times New Roman" w:cs="Times New Roman"/>
          <w:color w:val="000000"/>
        </w:rPr>
        <w:t xml:space="preserve"> </w:t>
      </w:r>
      <w:proofErr w:type="spellStart"/>
      <w:r w:rsidRPr="003B4234">
        <w:rPr>
          <w:rFonts w:ascii="Times New Roman" w:hAnsi="Times New Roman" w:cs="Times New Roman"/>
          <w:color w:val="000000"/>
        </w:rPr>
        <w:t>Галия</w:t>
      </w:r>
      <w:proofErr w:type="spellEnd"/>
      <w:r w:rsidRPr="003B4234">
        <w:rPr>
          <w:rFonts w:ascii="Times New Roman" w:hAnsi="Times New Roman" w:cs="Times New Roman"/>
          <w:color w:val="000000"/>
        </w:rPr>
        <w:t xml:space="preserve"> </w:t>
      </w:r>
      <w:proofErr w:type="spellStart"/>
      <w:r w:rsidRPr="003B4234">
        <w:rPr>
          <w:rFonts w:ascii="Times New Roman" w:hAnsi="Times New Roman" w:cs="Times New Roman"/>
          <w:color w:val="000000"/>
        </w:rPr>
        <w:t>Саниевна</w:t>
      </w:r>
      <w:proofErr w:type="spellEnd"/>
      <w:r w:rsidRPr="003B4234">
        <w:rPr>
          <w:rFonts w:ascii="Times New Roman" w:eastAsia="Calibri" w:hAnsi="Times New Roman" w:cs="Times New Roman"/>
        </w:rPr>
        <w:t xml:space="preserve"> - глава </w:t>
      </w:r>
      <w:r w:rsidRPr="003B4234">
        <w:rPr>
          <w:rFonts w:ascii="Times New Roman" w:hAnsi="Times New Roman" w:cs="Times New Roman"/>
          <w:color w:val="000000"/>
        </w:rPr>
        <w:t xml:space="preserve">сельского поселения </w:t>
      </w:r>
      <w:proofErr w:type="spellStart"/>
      <w:r w:rsidRPr="003B4234">
        <w:rPr>
          <w:rFonts w:ascii="Times New Roman" w:hAnsi="Times New Roman" w:cs="Times New Roman"/>
          <w:color w:val="000000"/>
        </w:rPr>
        <w:t>Саннинский</w:t>
      </w:r>
      <w:proofErr w:type="spellEnd"/>
      <w:r w:rsidRPr="003B4234">
        <w:rPr>
          <w:rFonts w:ascii="Times New Roman" w:hAnsi="Times New Roman" w:cs="Times New Roman"/>
          <w:color w:val="000000"/>
        </w:rPr>
        <w:t xml:space="preserve"> сельсовет муниципального района Благовещенский район Республики  Башкортостан;</w:t>
      </w:r>
    </w:p>
    <w:p w:rsidR="00F13398" w:rsidRPr="003B4234" w:rsidRDefault="00F13398" w:rsidP="00F13398">
      <w:pPr>
        <w:jc w:val="both"/>
        <w:rPr>
          <w:rFonts w:ascii="Times New Roman" w:hAnsi="Times New Roman" w:cs="Times New Roman"/>
          <w:color w:val="000000"/>
        </w:rPr>
      </w:pPr>
      <w:r w:rsidRPr="003B4234">
        <w:rPr>
          <w:rFonts w:ascii="Times New Roman" w:hAnsi="Times New Roman" w:cs="Times New Roman"/>
          <w:color w:val="000000"/>
        </w:rPr>
        <w:t xml:space="preserve">Заместитель председателя комиссии: </w:t>
      </w:r>
      <w:proofErr w:type="spellStart"/>
      <w:r w:rsidRPr="003B4234">
        <w:rPr>
          <w:rFonts w:ascii="Times New Roman" w:hAnsi="Times New Roman" w:cs="Times New Roman"/>
          <w:color w:val="000000"/>
        </w:rPr>
        <w:t>Суренян</w:t>
      </w:r>
      <w:proofErr w:type="spellEnd"/>
      <w:r w:rsidRPr="003B4234">
        <w:rPr>
          <w:rFonts w:ascii="Times New Roman" w:hAnsi="Times New Roman" w:cs="Times New Roman"/>
          <w:color w:val="000000"/>
        </w:rPr>
        <w:t xml:space="preserve"> Анна </w:t>
      </w:r>
      <w:proofErr w:type="spellStart"/>
      <w:r w:rsidRPr="003B4234">
        <w:rPr>
          <w:rFonts w:ascii="Times New Roman" w:hAnsi="Times New Roman" w:cs="Times New Roman"/>
          <w:color w:val="000000"/>
        </w:rPr>
        <w:t>Акоповна</w:t>
      </w:r>
      <w:proofErr w:type="spellEnd"/>
      <w:r w:rsidRPr="003B4234">
        <w:rPr>
          <w:rFonts w:ascii="Times New Roman" w:hAnsi="Times New Roman" w:cs="Times New Roman"/>
          <w:color w:val="000000"/>
        </w:rPr>
        <w:t xml:space="preserve"> - начальник отдела МКУ Центр бухгалтерского обслуживания и муниципальных закупок (по согласованию);    </w:t>
      </w:r>
    </w:p>
    <w:p w:rsidR="00F13398" w:rsidRPr="003B4234" w:rsidRDefault="00F13398" w:rsidP="00F13398">
      <w:pPr>
        <w:jc w:val="both"/>
        <w:rPr>
          <w:rFonts w:ascii="Times New Roman" w:hAnsi="Times New Roman" w:cs="Times New Roman"/>
          <w:color w:val="000000"/>
        </w:rPr>
      </w:pPr>
      <w:r w:rsidRPr="003B4234">
        <w:rPr>
          <w:rFonts w:ascii="Times New Roman" w:hAnsi="Times New Roman" w:cs="Times New Roman"/>
          <w:color w:val="000000"/>
        </w:rPr>
        <w:t>Члены единой комиссии:</w:t>
      </w:r>
    </w:p>
    <w:p w:rsidR="00F13398" w:rsidRPr="003B4234" w:rsidRDefault="00F13398" w:rsidP="00F13398">
      <w:pPr>
        <w:jc w:val="both"/>
        <w:rPr>
          <w:rFonts w:ascii="Times New Roman" w:hAnsi="Times New Roman" w:cs="Times New Roman"/>
          <w:color w:val="000000"/>
        </w:rPr>
      </w:pPr>
      <w:proofErr w:type="spellStart"/>
      <w:r w:rsidRPr="003B4234">
        <w:rPr>
          <w:rFonts w:ascii="Times New Roman" w:hAnsi="Times New Roman" w:cs="Times New Roman"/>
          <w:color w:val="000000"/>
        </w:rPr>
        <w:t>Саматова</w:t>
      </w:r>
      <w:proofErr w:type="spellEnd"/>
      <w:r w:rsidRPr="003B4234">
        <w:rPr>
          <w:rFonts w:ascii="Times New Roman" w:hAnsi="Times New Roman" w:cs="Times New Roman"/>
          <w:color w:val="000000"/>
        </w:rPr>
        <w:t xml:space="preserve"> Гузель </w:t>
      </w:r>
      <w:proofErr w:type="spellStart"/>
      <w:r w:rsidRPr="003B4234">
        <w:rPr>
          <w:rFonts w:ascii="Times New Roman" w:hAnsi="Times New Roman" w:cs="Times New Roman"/>
          <w:color w:val="000000"/>
        </w:rPr>
        <w:t>Рафиковна</w:t>
      </w:r>
      <w:proofErr w:type="spellEnd"/>
      <w:r w:rsidRPr="003B4234">
        <w:rPr>
          <w:rFonts w:ascii="Times New Roman" w:hAnsi="Times New Roman" w:cs="Times New Roman"/>
          <w:color w:val="000000"/>
        </w:rPr>
        <w:t xml:space="preserve"> - начальник отдела МКУ Центр бухгалтерского обслуживания и муниципальных закупок (по согласованию);</w:t>
      </w:r>
    </w:p>
    <w:p w:rsidR="00F13398" w:rsidRPr="003B4234" w:rsidRDefault="00F13398" w:rsidP="00F13398">
      <w:pPr>
        <w:jc w:val="both"/>
        <w:rPr>
          <w:rFonts w:ascii="Times New Roman" w:hAnsi="Times New Roman" w:cs="Times New Roman"/>
          <w:color w:val="000000"/>
        </w:rPr>
      </w:pPr>
      <w:r w:rsidRPr="003B4234">
        <w:rPr>
          <w:rFonts w:ascii="Times New Roman" w:hAnsi="Times New Roman" w:cs="Times New Roman"/>
          <w:color w:val="000000"/>
        </w:rPr>
        <w:t>Мохова Елена Юрьевна – главный бухгалтер МКУ Центр бухгалтерского обслуживания и муниципальных закупок; (по согласованию), секретарь комиссии.</w:t>
      </w:r>
      <w:r w:rsidRPr="003B4234">
        <w:rPr>
          <w:rFonts w:ascii="Times New Roman" w:hAnsi="Times New Roman" w:cs="Times New Roman"/>
          <w:color w:val="000000"/>
        </w:rPr>
        <w:tab/>
      </w:r>
    </w:p>
    <w:p w:rsidR="00F13398" w:rsidRPr="003B4234" w:rsidRDefault="00F13398" w:rsidP="00F13398">
      <w:pPr>
        <w:jc w:val="both"/>
        <w:rPr>
          <w:rFonts w:ascii="Times New Roman" w:hAnsi="Times New Roman" w:cs="Times New Roman"/>
          <w:color w:val="000000"/>
        </w:rPr>
      </w:pPr>
      <w:r w:rsidRPr="003B4234">
        <w:rPr>
          <w:rFonts w:ascii="Times New Roman" w:hAnsi="Times New Roman" w:cs="Times New Roman"/>
          <w:color w:val="000000"/>
        </w:rPr>
        <w:t xml:space="preserve">3. Утвердить Положение о Единой комиссии </w:t>
      </w:r>
      <w:r w:rsidRPr="003B4234">
        <w:rPr>
          <w:rFonts w:ascii="Times New Roman" w:hAnsi="Times New Roman" w:cs="Times New Roman"/>
        </w:rPr>
        <w:t xml:space="preserve">по осуществлению закупок для нужд сельского поселения </w:t>
      </w:r>
      <w:proofErr w:type="spellStart"/>
      <w:r w:rsidRPr="003B4234">
        <w:rPr>
          <w:rFonts w:ascii="Times New Roman" w:hAnsi="Times New Roman" w:cs="Times New Roman"/>
        </w:rPr>
        <w:t>Саннинский</w:t>
      </w:r>
      <w:proofErr w:type="spellEnd"/>
      <w:r w:rsidRPr="003B4234">
        <w:rPr>
          <w:rFonts w:ascii="Times New Roman" w:hAnsi="Times New Roman" w:cs="Times New Roman"/>
        </w:rPr>
        <w:t xml:space="preserve"> сельсовет муниципального района Благовещенский район Республики Башкортостан </w:t>
      </w:r>
      <w:r w:rsidRPr="003B4234">
        <w:rPr>
          <w:rFonts w:ascii="Times New Roman" w:hAnsi="Times New Roman" w:cs="Times New Roman"/>
          <w:color w:val="000000"/>
        </w:rPr>
        <w:t>(Приложение № 1).</w:t>
      </w:r>
    </w:p>
    <w:p w:rsidR="00F13398" w:rsidRPr="003B4234" w:rsidRDefault="00F13398" w:rsidP="00F13398">
      <w:pPr>
        <w:jc w:val="both"/>
        <w:rPr>
          <w:rFonts w:ascii="Times New Roman" w:hAnsi="Times New Roman" w:cs="Times New Roman"/>
          <w:color w:val="000000"/>
        </w:rPr>
      </w:pPr>
      <w:r w:rsidRPr="003B4234">
        <w:rPr>
          <w:rFonts w:ascii="Times New Roman" w:hAnsi="Times New Roman" w:cs="Times New Roman"/>
        </w:rPr>
        <w:t xml:space="preserve">4. Признать утратившим силу постановление </w:t>
      </w:r>
      <w:r w:rsidRPr="003B4234">
        <w:rPr>
          <w:rFonts w:ascii="Times New Roman" w:hAnsi="Times New Roman" w:cs="Times New Roman"/>
          <w:color w:val="000000"/>
        </w:rPr>
        <w:t>№2/2 от 27.01.2021 года, № 13/1 от 07.04.2022г</w:t>
      </w:r>
    </w:p>
    <w:p w:rsidR="00F13398" w:rsidRPr="003B4234" w:rsidRDefault="00F13398" w:rsidP="00F13398">
      <w:pPr>
        <w:jc w:val="both"/>
        <w:rPr>
          <w:rFonts w:ascii="Times New Roman" w:hAnsi="Times New Roman" w:cs="Times New Roman"/>
          <w:color w:val="000000"/>
        </w:rPr>
      </w:pPr>
      <w:r w:rsidRPr="003B4234">
        <w:rPr>
          <w:rFonts w:ascii="Times New Roman" w:hAnsi="Times New Roman" w:cs="Times New Roman"/>
          <w:color w:val="000000"/>
        </w:rPr>
        <w:lastRenderedPageBreak/>
        <w:t>5.</w:t>
      </w:r>
      <w:proofErr w:type="gramStart"/>
      <w:r w:rsidRPr="003B4234">
        <w:rPr>
          <w:rFonts w:ascii="Times New Roman" w:hAnsi="Times New Roman" w:cs="Times New Roman"/>
          <w:color w:val="000000"/>
        </w:rPr>
        <w:t>Контроль за</w:t>
      </w:r>
      <w:proofErr w:type="gramEnd"/>
      <w:r w:rsidRPr="003B4234">
        <w:rPr>
          <w:rFonts w:ascii="Times New Roman" w:hAnsi="Times New Roman" w:cs="Times New Roman"/>
          <w:color w:val="000000"/>
        </w:rPr>
        <w:t xml:space="preserve"> исполнением данного Постановления оставляю за собой.</w:t>
      </w:r>
    </w:p>
    <w:p w:rsidR="00F13398" w:rsidRPr="003B4234" w:rsidRDefault="00F13398" w:rsidP="00F13398">
      <w:pPr>
        <w:jc w:val="both"/>
        <w:rPr>
          <w:rFonts w:ascii="Times New Roman" w:hAnsi="Times New Roman" w:cs="Times New Roman"/>
          <w:color w:val="000000"/>
        </w:rPr>
      </w:pPr>
      <w:r w:rsidRPr="003B4234">
        <w:rPr>
          <w:rFonts w:ascii="Times New Roman" w:hAnsi="Times New Roman" w:cs="Times New Roman"/>
          <w:color w:val="000000"/>
        </w:rPr>
        <w:t>6. Постановление вступает в силу с момента подписания. </w:t>
      </w:r>
    </w:p>
    <w:p w:rsidR="00F13398" w:rsidRPr="003B4234" w:rsidRDefault="00F13398" w:rsidP="00F13398">
      <w:pPr>
        <w:rPr>
          <w:rFonts w:ascii="Times New Roman" w:hAnsi="Times New Roman" w:cs="Times New Roman"/>
        </w:rPr>
      </w:pPr>
    </w:p>
    <w:p w:rsidR="00F13398" w:rsidRPr="003B4234" w:rsidRDefault="00F13398" w:rsidP="00F13398">
      <w:pPr>
        <w:jc w:val="both"/>
        <w:rPr>
          <w:rFonts w:ascii="Times New Roman" w:hAnsi="Times New Roman" w:cs="Times New Roman"/>
        </w:rPr>
      </w:pPr>
      <w:r w:rsidRPr="003B4234">
        <w:rPr>
          <w:rFonts w:ascii="Times New Roman" w:hAnsi="Times New Roman" w:cs="Times New Roman"/>
        </w:rPr>
        <w:t xml:space="preserve">Глава сельского поселения                                                  </w:t>
      </w:r>
      <w:proofErr w:type="spellStart"/>
      <w:r w:rsidRPr="003B4234">
        <w:rPr>
          <w:rFonts w:ascii="Times New Roman" w:hAnsi="Times New Roman" w:cs="Times New Roman"/>
        </w:rPr>
        <w:t>Г.С.Зиганшина</w:t>
      </w:r>
      <w:proofErr w:type="spellEnd"/>
    </w:p>
    <w:p w:rsidR="00F13398" w:rsidRPr="003B4234" w:rsidRDefault="00F13398" w:rsidP="00F13398">
      <w:pPr>
        <w:jc w:val="both"/>
        <w:rPr>
          <w:rFonts w:ascii="Times New Roman" w:hAnsi="Times New Roman" w:cs="Times New Roman"/>
        </w:rPr>
      </w:pPr>
    </w:p>
    <w:p w:rsidR="00F13398" w:rsidRPr="003B4234" w:rsidRDefault="00F13398" w:rsidP="00F13398">
      <w:pPr>
        <w:jc w:val="both"/>
        <w:rPr>
          <w:rFonts w:ascii="Times New Roman" w:hAnsi="Times New Roman" w:cs="Times New Roman"/>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rPr>
      </w:pPr>
    </w:p>
    <w:p w:rsidR="00F13398" w:rsidRDefault="00F13398" w:rsidP="00F13398">
      <w:pPr>
        <w:ind w:left="5160"/>
        <w:rPr>
          <w:rFonts w:ascii="Times New Roman" w:hAnsi="Times New Roman" w:cs="Times New Roman"/>
          <w:sz w:val="28"/>
          <w:szCs w:val="28"/>
          <w:lang w:val="en-US"/>
        </w:rPr>
      </w:pPr>
    </w:p>
    <w:p w:rsidR="00F13398" w:rsidRPr="00F13398" w:rsidRDefault="00F13398" w:rsidP="00F13398">
      <w:pPr>
        <w:ind w:left="5160"/>
        <w:rPr>
          <w:rFonts w:ascii="Times New Roman" w:hAnsi="Times New Roman" w:cs="Times New Roman"/>
          <w:sz w:val="28"/>
          <w:szCs w:val="28"/>
          <w:lang w:val="en-US"/>
        </w:rPr>
      </w:pPr>
    </w:p>
    <w:p w:rsidR="00F13398" w:rsidRDefault="00F13398" w:rsidP="00F13398">
      <w:pPr>
        <w:ind w:left="5160"/>
        <w:rPr>
          <w:rFonts w:ascii="Times New Roman" w:hAnsi="Times New Roman" w:cs="Times New Roman"/>
          <w:sz w:val="28"/>
          <w:szCs w:val="28"/>
        </w:rPr>
      </w:pPr>
    </w:p>
    <w:p w:rsidR="00F13398" w:rsidRPr="003B4234" w:rsidRDefault="00F13398" w:rsidP="00F13398">
      <w:pPr>
        <w:ind w:left="5160"/>
        <w:rPr>
          <w:rFonts w:ascii="Times New Roman" w:hAnsi="Times New Roman" w:cs="Times New Roman"/>
          <w:sz w:val="28"/>
          <w:szCs w:val="28"/>
        </w:rPr>
      </w:pPr>
      <w:r w:rsidRPr="003B4234">
        <w:rPr>
          <w:rFonts w:ascii="Times New Roman" w:hAnsi="Times New Roman" w:cs="Times New Roman"/>
          <w:sz w:val="28"/>
          <w:szCs w:val="28"/>
        </w:rPr>
        <w:lastRenderedPageBreak/>
        <w:t>Приложение № 1</w:t>
      </w:r>
    </w:p>
    <w:p w:rsidR="00F13398" w:rsidRPr="003B4234" w:rsidRDefault="00F13398" w:rsidP="00F13398">
      <w:pPr>
        <w:ind w:left="5160"/>
        <w:rPr>
          <w:rFonts w:ascii="Times New Roman" w:hAnsi="Times New Roman" w:cs="Times New Roman"/>
          <w:sz w:val="28"/>
          <w:szCs w:val="28"/>
        </w:rPr>
      </w:pPr>
      <w:r w:rsidRPr="003B4234">
        <w:rPr>
          <w:rFonts w:ascii="Times New Roman" w:hAnsi="Times New Roman" w:cs="Times New Roman"/>
          <w:sz w:val="28"/>
          <w:szCs w:val="28"/>
        </w:rPr>
        <w:t xml:space="preserve">к постановлению Администрации  сельского поселения </w:t>
      </w:r>
      <w:proofErr w:type="spellStart"/>
      <w:r w:rsidRPr="003B4234">
        <w:rPr>
          <w:rFonts w:ascii="Times New Roman" w:hAnsi="Times New Roman" w:cs="Times New Roman"/>
          <w:sz w:val="28"/>
          <w:szCs w:val="28"/>
        </w:rPr>
        <w:t>Саннинский</w:t>
      </w:r>
      <w:proofErr w:type="spellEnd"/>
      <w:r w:rsidRPr="003B4234">
        <w:rPr>
          <w:rFonts w:ascii="Times New Roman" w:hAnsi="Times New Roman" w:cs="Times New Roman"/>
          <w:sz w:val="28"/>
          <w:szCs w:val="28"/>
        </w:rPr>
        <w:t xml:space="preserve"> сельсовет муниципального района  Благовещенский район Республики Башкортостан </w:t>
      </w:r>
    </w:p>
    <w:p w:rsidR="00F13398" w:rsidRPr="003B4234" w:rsidRDefault="00F13398" w:rsidP="00F13398">
      <w:pPr>
        <w:ind w:left="5160"/>
        <w:rPr>
          <w:rFonts w:ascii="Times New Roman" w:hAnsi="Times New Roman" w:cs="Times New Roman"/>
          <w:sz w:val="28"/>
          <w:szCs w:val="28"/>
        </w:rPr>
      </w:pPr>
      <w:r w:rsidRPr="003B4234">
        <w:rPr>
          <w:rFonts w:ascii="Times New Roman" w:hAnsi="Times New Roman" w:cs="Times New Roman"/>
          <w:sz w:val="28"/>
          <w:szCs w:val="28"/>
        </w:rPr>
        <w:t>от 01.02.2024 №8</w:t>
      </w:r>
    </w:p>
    <w:p w:rsidR="00F13398" w:rsidRPr="003B4234" w:rsidRDefault="00F13398" w:rsidP="00F13398">
      <w:pPr>
        <w:jc w:val="center"/>
        <w:rPr>
          <w:rFonts w:ascii="Times New Roman" w:hAnsi="Times New Roman" w:cs="Times New Roman"/>
          <w:b/>
          <w:sz w:val="28"/>
          <w:szCs w:val="28"/>
        </w:rPr>
      </w:pPr>
      <w:r w:rsidRPr="003B4234">
        <w:rPr>
          <w:rFonts w:ascii="Times New Roman" w:hAnsi="Times New Roman" w:cs="Times New Roman"/>
          <w:b/>
          <w:sz w:val="28"/>
          <w:szCs w:val="28"/>
        </w:rPr>
        <w:t>Положение</w:t>
      </w:r>
    </w:p>
    <w:p w:rsidR="00F13398" w:rsidRPr="003B4234" w:rsidRDefault="00F13398" w:rsidP="00F13398">
      <w:pPr>
        <w:jc w:val="center"/>
        <w:rPr>
          <w:rFonts w:ascii="Times New Roman" w:hAnsi="Times New Roman" w:cs="Times New Roman"/>
          <w:b/>
          <w:sz w:val="28"/>
          <w:szCs w:val="28"/>
        </w:rPr>
      </w:pPr>
      <w:r w:rsidRPr="003B4234">
        <w:rPr>
          <w:rFonts w:ascii="Times New Roman" w:hAnsi="Times New Roman" w:cs="Times New Roman"/>
          <w:b/>
          <w:sz w:val="28"/>
          <w:szCs w:val="28"/>
        </w:rPr>
        <w:t xml:space="preserve">О Единой комиссии по осуществлению закупок для нужд сельского поселения </w:t>
      </w:r>
      <w:proofErr w:type="spellStart"/>
      <w:r w:rsidRPr="003B4234">
        <w:rPr>
          <w:rFonts w:ascii="Times New Roman" w:hAnsi="Times New Roman" w:cs="Times New Roman"/>
          <w:b/>
          <w:sz w:val="28"/>
          <w:szCs w:val="28"/>
        </w:rPr>
        <w:t>Саннинский</w:t>
      </w:r>
      <w:proofErr w:type="spellEnd"/>
      <w:r w:rsidRPr="003B4234">
        <w:rPr>
          <w:rFonts w:ascii="Times New Roman" w:hAnsi="Times New Roman" w:cs="Times New Roman"/>
          <w:b/>
          <w:sz w:val="28"/>
          <w:szCs w:val="28"/>
        </w:rPr>
        <w:t xml:space="preserve"> сельсовет муниципального района Благовещенский район Республики Башкортостан </w:t>
      </w:r>
    </w:p>
    <w:p w:rsidR="00F13398" w:rsidRPr="003B4234" w:rsidRDefault="00F13398" w:rsidP="00F13398">
      <w:pPr>
        <w:jc w:val="center"/>
        <w:rPr>
          <w:rFonts w:ascii="Times New Roman" w:hAnsi="Times New Roman" w:cs="Times New Roman"/>
          <w:sz w:val="28"/>
          <w:szCs w:val="28"/>
        </w:rPr>
      </w:pPr>
      <w:r w:rsidRPr="003B4234">
        <w:rPr>
          <w:rFonts w:ascii="Times New Roman" w:hAnsi="Times New Roman" w:cs="Times New Roman"/>
          <w:sz w:val="28"/>
          <w:szCs w:val="28"/>
          <w:lang w:val="en-US"/>
        </w:rPr>
        <w:t>I</w:t>
      </w:r>
      <w:r w:rsidRPr="003B4234">
        <w:rPr>
          <w:rFonts w:ascii="Times New Roman" w:hAnsi="Times New Roman" w:cs="Times New Roman"/>
          <w:sz w:val="28"/>
          <w:szCs w:val="28"/>
        </w:rPr>
        <w:t xml:space="preserve"> Общие положения</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1. </w:t>
      </w:r>
      <w:proofErr w:type="gramStart"/>
      <w:r w:rsidRPr="003B4234">
        <w:rPr>
          <w:rFonts w:ascii="Times New Roman" w:hAnsi="Times New Roman" w:cs="Times New Roman"/>
          <w:sz w:val="28"/>
          <w:szCs w:val="28"/>
        </w:rPr>
        <w:t xml:space="preserve">Настоящее Положение о Единой комиссии по осуществлению закупок для нужд сельского поселения </w:t>
      </w:r>
      <w:proofErr w:type="spellStart"/>
      <w:r w:rsidRPr="003B4234">
        <w:rPr>
          <w:rFonts w:ascii="Times New Roman" w:hAnsi="Times New Roman" w:cs="Times New Roman"/>
          <w:sz w:val="28"/>
          <w:szCs w:val="28"/>
        </w:rPr>
        <w:t>Саннинский</w:t>
      </w:r>
      <w:proofErr w:type="spellEnd"/>
      <w:r w:rsidRPr="003B4234">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Порядок) определяет цели создания, функции, состав и порядок деятельности Единой комиссии по осуществлению закупок для нужд сельского поселения </w:t>
      </w:r>
      <w:proofErr w:type="spellStart"/>
      <w:r w:rsidRPr="003B4234">
        <w:rPr>
          <w:rFonts w:ascii="Times New Roman" w:hAnsi="Times New Roman" w:cs="Times New Roman"/>
          <w:sz w:val="28"/>
          <w:szCs w:val="28"/>
        </w:rPr>
        <w:t>Саннинский</w:t>
      </w:r>
      <w:proofErr w:type="spellEnd"/>
      <w:r w:rsidRPr="003B4234">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Единая комиссия) при осуществлении закупок путем проведения конкурсов, аукционов, запросов котировок, запросов</w:t>
      </w:r>
      <w:proofErr w:type="gramEnd"/>
      <w:r w:rsidRPr="003B4234">
        <w:rPr>
          <w:rFonts w:ascii="Times New Roman" w:hAnsi="Times New Roman" w:cs="Times New Roman"/>
          <w:sz w:val="28"/>
          <w:szCs w:val="28"/>
        </w:rPr>
        <w:t xml:space="preserve"> предложений, а также определяет права, обязанности и ответственность членов Единой комиссии.</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2. </w:t>
      </w:r>
      <w:proofErr w:type="gramStart"/>
      <w:r w:rsidRPr="003B4234">
        <w:rPr>
          <w:rFonts w:ascii="Times New Roman" w:hAnsi="Times New Roman" w:cs="Times New Roman"/>
          <w:sz w:val="28"/>
          <w:szCs w:val="28"/>
        </w:rPr>
        <w:t>Единая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иными федеральными законами, нормативными правовыми актами Российской Федерации, Республики Башкортостан и муниципального района Благовещенский  район Республики Башкортостан в сфере закупок товаров, работ, услуг</w:t>
      </w:r>
      <w:proofErr w:type="gramEnd"/>
      <w:r w:rsidRPr="003B4234">
        <w:rPr>
          <w:rFonts w:ascii="Times New Roman" w:hAnsi="Times New Roman" w:cs="Times New Roman"/>
          <w:sz w:val="28"/>
          <w:szCs w:val="28"/>
        </w:rPr>
        <w:t xml:space="preserve"> для обеспечения государственных и муниципальных нужд (далее – законодательство в сфере закупок), а также настоящим Порядком.</w:t>
      </w:r>
    </w:p>
    <w:p w:rsidR="00F13398" w:rsidRPr="003B4234" w:rsidRDefault="00F13398" w:rsidP="00F13398">
      <w:pPr>
        <w:jc w:val="center"/>
        <w:rPr>
          <w:rFonts w:ascii="Times New Roman" w:hAnsi="Times New Roman" w:cs="Times New Roman"/>
          <w:sz w:val="28"/>
          <w:szCs w:val="28"/>
        </w:rPr>
      </w:pPr>
      <w:r w:rsidRPr="003B4234">
        <w:rPr>
          <w:rFonts w:ascii="Times New Roman" w:hAnsi="Times New Roman" w:cs="Times New Roman"/>
          <w:sz w:val="28"/>
          <w:szCs w:val="28"/>
          <w:lang w:val="en-US"/>
        </w:rPr>
        <w:t>II</w:t>
      </w:r>
      <w:r w:rsidRPr="003B4234">
        <w:rPr>
          <w:rFonts w:ascii="Times New Roman" w:hAnsi="Times New Roman" w:cs="Times New Roman"/>
          <w:sz w:val="28"/>
          <w:szCs w:val="28"/>
        </w:rPr>
        <w:t>. Цели и задачи Единой комиссии</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lastRenderedPageBreak/>
        <w:t xml:space="preserve">3.1. Единая комиссия создается в целях определения поставщиков, подрядчиков, исполнителей по результатам проведения конкурсов, аукционов, запросов котировок, запросов предложений для осуществления закупок для нужд сельского поселения </w:t>
      </w:r>
      <w:proofErr w:type="spellStart"/>
      <w:r w:rsidRPr="003B4234">
        <w:rPr>
          <w:rFonts w:ascii="Times New Roman" w:hAnsi="Times New Roman" w:cs="Times New Roman"/>
          <w:sz w:val="28"/>
          <w:szCs w:val="28"/>
        </w:rPr>
        <w:t>Саннинский</w:t>
      </w:r>
      <w:proofErr w:type="spellEnd"/>
      <w:r w:rsidRPr="003B4234">
        <w:rPr>
          <w:rFonts w:ascii="Times New Roman" w:hAnsi="Times New Roman" w:cs="Times New Roman"/>
          <w:sz w:val="28"/>
          <w:szCs w:val="28"/>
        </w:rPr>
        <w:t xml:space="preserve"> сельсовет муниципального района Благовещенский район Республики Башкортостан (далее – Заказчик) функций по закупке товаров, работ, услуг для муниципальных нужд.</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3.2. Исходя из целей деятельности Единой комиссии, определенных в пункте 3.1. настоящего Порядка в задачи Единой комиссии входит: </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3.2.1. Вскрытие конвертов с заявками на участие в открытом конкурсе, открытом конкурсе в электронной форме после наступления срока, указанного в конкурсной документации, рассмотрение таких заявок в части соответствия их требованиям, установленным в извещении о проведении конкурса и конкурсной документации, и оценка заявок на участие в конкурсе.</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3.2.2. </w:t>
      </w:r>
      <w:proofErr w:type="gramStart"/>
      <w:r w:rsidRPr="003B4234">
        <w:rPr>
          <w:rFonts w:ascii="Times New Roman" w:hAnsi="Times New Roman" w:cs="Times New Roman"/>
          <w:sz w:val="28"/>
          <w:szCs w:val="28"/>
        </w:rPr>
        <w:t>Проверка заявок на участие в электронном аукционе и документов, направленных заказчику оператором электронной площадки на соответствие требованиям, установленным документацией о таком аукционе и принятие решения о допуске участника закупки, подавшего заявку на участие в электронном аукционе, к участию в нем и признании этого участника закупки участником такого аукциона или об отказе в допуске к участию в таком аукционе, о соответствии</w:t>
      </w:r>
      <w:proofErr w:type="gramEnd"/>
      <w:r w:rsidRPr="003B4234">
        <w:rPr>
          <w:rFonts w:ascii="Times New Roman" w:hAnsi="Times New Roman" w:cs="Times New Roman"/>
          <w:sz w:val="28"/>
          <w:szCs w:val="28"/>
        </w:rPr>
        <w:t xml:space="preserve"> или о несоответствии заявки на участие в таком аукционе требованиям, установленным документацией о таком аукционе, оформление протоколов электронного аукциона.</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3.2.3. Вскрытие конвертов с заявками на участие в запросе котировок в электронной форме, рассмотрение таких заявок в части соответствия их требованиям, установленным в извещении о проведении запроса котировок, оценка таких заявок, определение победителя запроса котировок.</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3.2.4. Вскрытие конвертов </w:t>
      </w:r>
      <w:proofErr w:type="gramStart"/>
      <w:r w:rsidRPr="003B4234">
        <w:rPr>
          <w:rFonts w:ascii="Times New Roman" w:hAnsi="Times New Roman" w:cs="Times New Roman"/>
          <w:sz w:val="28"/>
          <w:szCs w:val="28"/>
        </w:rPr>
        <w:t>с заявками на участие в запросе предложений заявкам на участие в запросе</w:t>
      </w:r>
      <w:proofErr w:type="gramEnd"/>
      <w:r w:rsidRPr="003B4234">
        <w:rPr>
          <w:rFonts w:ascii="Times New Roman" w:hAnsi="Times New Roman" w:cs="Times New Roman"/>
          <w:sz w:val="28"/>
          <w:szCs w:val="28"/>
        </w:rPr>
        <w:t xml:space="preserve"> предложений, оценка таких заявок на основании критериев, указанных в документации о проведении запроса предложений, предложение направить окончательное предложение, вскрытие конвертов с окончательными предложениями.</w:t>
      </w:r>
    </w:p>
    <w:p w:rsidR="00F13398" w:rsidRPr="003B4234" w:rsidRDefault="00F13398" w:rsidP="00F13398">
      <w:pPr>
        <w:jc w:val="center"/>
        <w:rPr>
          <w:rFonts w:ascii="Times New Roman" w:hAnsi="Times New Roman" w:cs="Times New Roman"/>
          <w:sz w:val="28"/>
          <w:szCs w:val="28"/>
        </w:rPr>
      </w:pPr>
      <w:r w:rsidRPr="003B4234">
        <w:rPr>
          <w:rFonts w:ascii="Times New Roman" w:hAnsi="Times New Roman" w:cs="Times New Roman"/>
          <w:sz w:val="28"/>
          <w:szCs w:val="28"/>
          <w:lang w:val="en-US"/>
        </w:rPr>
        <w:t>III</w:t>
      </w:r>
      <w:r w:rsidRPr="003B4234">
        <w:rPr>
          <w:rFonts w:ascii="Times New Roman" w:hAnsi="Times New Roman" w:cs="Times New Roman"/>
          <w:sz w:val="28"/>
          <w:szCs w:val="28"/>
        </w:rPr>
        <w:t>. Порядок формирования Единой комиссии</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lastRenderedPageBreak/>
        <w:t>4.1. Единая комиссия является коллегиальным органом Заказчика, действующим на постоянной основе.</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4.2. Персональный состав Единой комиссии утверждается постановлением  Заказчика до начала проведения закупки.</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4.3. Число членов Единой комиссии должно быть не менее чем пять человек. В состав Единой комиссии входят: председатель Единой комиссии (далее – Председатель), заместитель Председателя, секретарь Единой комиссии, члены Единой комиссии. В отсутствие Председателя его функции выполняет заместитель Председателя. </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4.4.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4.5. В состав Единой комиссии должны быть включены преимущественно лица, прошедшие профессиональную переподготовку или повышение квалификации в сфере закупок, а так же лица, обладающие специальными знаниями, относящимися к объекту закупки.</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 xml:space="preserve">4.6. </w:t>
      </w:r>
      <w:proofErr w:type="gramStart"/>
      <w:r w:rsidRPr="003B4234">
        <w:rPr>
          <w:rFonts w:ascii="Times New Roman" w:hAnsi="Times New Roman" w:cs="Times New Roman"/>
          <w:sz w:val="28"/>
          <w:szCs w:val="28"/>
        </w:rPr>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3B4234">
        <w:rPr>
          <w:rFonts w:ascii="Times New Roman" w:hAnsi="Times New Roman" w:cs="Times New Roman"/>
          <w:sz w:val="28"/>
          <w:szCs w:val="28"/>
        </w:rPr>
        <w:t>предквалификационного</w:t>
      </w:r>
      <w:proofErr w:type="spellEnd"/>
      <w:r w:rsidRPr="003B4234">
        <w:rPr>
          <w:rFonts w:ascii="Times New Roman" w:hAnsi="Times New Roman" w:cs="Times New Roman"/>
          <w:sz w:val="28"/>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3B4234">
        <w:rPr>
          <w:rFonts w:ascii="Times New Roman" w:hAnsi="Times New Roman" w:cs="Times New Roman"/>
          <w:sz w:val="28"/>
          <w:szCs w:val="28"/>
        </w:rPr>
        <w:t xml:space="preserve"> </w:t>
      </w:r>
      <w:proofErr w:type="gramStart"/>
      <w:r w:rsidRPr="003B4234">
        <w:rPr>
          <w:rFonts w:ascii="Times New Roman" w:hAnsi="Times New Roman" w:cs="Times New Roman"/>
          <w:sz w:val="28"/>
          <w:szCs w:val="28"/>
        </w:rPr>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3B4234">
        <w:rPr>
          <w:rFonts w:ascii="Times New Roman" w:hAnsi="Times New Roman" w:cs="Times New Roman"/>
          <w:sz w:val="28"/>
          <w:szCs w:val="28"/>
        </w:rPr>
        <w:t xml:space="preserve">, </w:t>
      </w:r>
      <w:proofErr w:type="gramStart"/>
      <w:r w:rsidRPr="003B4234">
        <w:rPr>
          <w:rFonts w:ascii="Times New Roman" w:hAnsi="Times New Roman" w:cs="Times New Roman"/>
          <w:sz w:val="28"/>
          <w:szCs w:val="28"/>
        </w:rPr>
        <w:t xml:space="preserve">дедушкой, бабушкой и внуками), полнородными и </w:t>
      </w:r>
      <w:proofErr w:type="spellStart"/>
      <w:r w:rsidRPr="003B4234">
        <w:rPr>
          <w:rFonts w:ascii="Times New Roman" w:hAnsi="Times New Roman" w:cs="Times New Roman"/>
          <w:sz w:val="28"/>
          <w:szCs w:val="28"/>
        </w:rPr>
        <w:t>неполнородными</w:t>
      </w:r>
      <w:proofErr w:type="spellEnd"/>
      <w:r w:rsidRPr="003B4234">
        <w:rPr>
          <w:rFonts w:ascii="Times New Roman" w:hAnsi="Times New Roman" w:cs="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lastRenderedPageBreak/>
        <w:t xml:space="preserve">4.7. </w:t>
      </w:r>
      <w:bookmarkStart w:id="0" w:name="sub_75"/>
      <w:proofErr w:type="gramStart"/>
      <w:r w:rsidRPr="003B4234">
        <w:rPr>
          <w:rFonts w:ascii="Times New Roman" w:hAnsi="Times New Roman" w:cs="Times New Roman"/>
          <w:sz w:val="28"/>
          <w:szCs w:val="28"/>
        </w:rPr>
        <w:t>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4.8. Замена члена Единой комиссии допускается только по решению Заказчика, принявшего решение о создании комиссии.</w:t>
      </w:r>
    </w:p>
    <w:p w:rsidR="00F13398" w:rsidRPr="003B4234" w:rsidRDefault="00F13398" w:rsidP="00F13398">
      <w:pPr>
        <w:ind w:firstLine="708"/>
        <w:jc w:val="both"/>
        <w:rPr>
          <w:rFonts w:ascii="Times New Roman" w:hAnsi="Times New Roman" w:cs="Times New Roman"/>
          <w:sz w:val="28"/>
          <w:szCs w:val="28"/>
        </w:rPr>
      </w:pPr>
      <w:r w:rsidRPr="003B4234">
        <w:rPr>
          <w:rFonts w:ascii="Times New Roman" w:hAnsi="Times New Roman" w:cs="Times New Roman"/>
          <w:sz w:val="28"/>
          <w:szCs w:val="28"/>
        </w:rPr>
        <w:t>4.9. Единая комиссия правомочна осуществлять свои функции, если на заседании Единой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о месте, дате и времени проведения заседания Единой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bookmarkEnd w:id="0"/>
    </w:p>
    <w:p w:rsidR="00F13398" w:rsidRPr="003B4234" w:rsidRDefault="00F13398" w:rsidP="00F13398">
      <w:pPr>
        <w:jc w:val="center"/>
        <w:rPr>
          <w:rFonts w:ascii="Times New Roman" w:hAnsi="Times New Roman" w:cs="Times New Roman"/>
          <w:sz w:val="28"/>
          <w:szCs w:val="28"/>
        </w:rPr>
      </w:pPr>
      <w:r w:rsidRPr="003B4234">
        <w:rPr>
          <w:rFonts w:ascii="Times New Roman" w:hAnsi="Times New Roman" w:cs="Times New Roman"/>
          <w:sz w:val="28"/>
          <w:szCs w:val="28"/>
          <w:lang w:val="en-US"/>
        </w:rPr>
        <w:t>IV</w:t>
      </w:r>
      <w:r w:rsidRPr="003B4234">
        <w:rPr>
          <w:rFonts w:ascii="Times New Roman" w:hAnsi="Times New Roman" w:cs="Times New Roman"/>
          <w:sz w:val="28"/>
          <w:szCs w:val="28"/>
        </w:rPr>
        <w:t>. Функции Единой комиссии</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Основными функциями Единой комиссии являются:</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5.1. Вскрытие конвертов с заявками на участие в конкурсе.</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5.2. Рассмотрение и оценка заявок на участие в конкурсе, в конкурсе в электронной форме</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5.3. Определение победителя конкурса.</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5.4. Ведение протокола вскрытия конвертов с заявками на участие в конкурсе (далее – протокол вскрытия конвертов), протокола рассмотрения и оценки заявок на участие в конкурсе, протокола рассмотрения единственной заявки на участие в конкурсе. </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5.5. Рассмотрение заявок на участие в электронном аукционе.</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5.6. Определение победителя электронного аукциона и подведение итогов аукциона.</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5.7. Ведение протокола рассмотрения первых частей заявок на участие в электронном аукционе,  протокола подведения итогов электронного аукциона.</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lastRenderedPageBreak/>
        <w:t>5.8. Вскрытие конвертов, рассмотрение и оценка заявок на участие в запросе котировок.</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5.9. Определение победителя запроса котировок.</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5.11. Ведение протокола рассмотрения и оценки заявок на участие в запросе котировок.</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5.12. Рассмотрение заявок на участие в запросе котировок в электронной форме.</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5.13. Ведение протокола рассмотрения заявок на участие в запросе котировок в электронной форме.</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5.14. Вскрытие конвертов с заявками на участие в запросе  предложений, рассмотрение и оценка заявок на участие в запросе предложений.</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5.15. Определение победителя запроса предложений.</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5.16. Ведение протокола проведения запроса предложений и итогового протокола.</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5.17. Другие функции, связанные с определением поставщика (подрядчика, исполнителя) в порядке, установленном Федеральным законом №44-ФЗ. </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lang w:val="en-US"/>
        </w:rPr>
        <w:t>V</w:t>
      </w:r>
      <w:r w:rsidRPr="003B4234">
        <w:rPr>
          <w:rFonts w:ascii="Times New Roman" w:hAnsi="Times New Roman" w:cs="Times New Roman"/>
          <w:sz w:val="28"/>
          <w:szCs w:val="28"/>
        </w:rPr>
        <w:t>. Права и обязанности Единой комиссии, её членов</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6.1. Единая комиссия обязана: </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6.1.1. Проверять соответствие участников закупки предъявляемым к ним требованиям, установленным Федеральным </w:t>
      </w:r>
      <w:hyperlink r:id="rId6" w:history="1">
        <w:r w:rsidRPr="003B4234">
          <w:rPr>
            <w:rStyle w:val="af4"/>
            <w:rFonts w:ascii="Times New Roman" w:hAnsi="Times New Roman" w:cs="Times New Roman"/>
          </w:rPr>
          <w:t>законом</w:t>
        </w:r>
      </w:hyperlink>
      <w:r w:rsidRPr="003B4234">
        <w:rPr>
          <w:rFonts w:ascii="Times New Roman" w:hAnsi="Times New Roman" w:cs="Times New Roman"/>
          <w:sz w:val="28"/>
          <w:szCs w:val="28"/>
        </w:rPr>
        <w:t xml:space="preserve"> № 44-ФЗ, конкурсной документацией или документацией об аукционе, извещением о проведении запроса котировок цен, запроса предложений.</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6.1.2. Не допускать участника закупки к участию в конкурсе, аукционе, запросе предложений в случаях, установленных Федеральным </w:t>
      </w:r>
      <w:hyperlink r:id="rId7" w:history="1">
        <w:r w:rsidRPr="003B4234">
          <w:rPr>
            <w:rStyle w:val="af4"/>
            <w:rFonts w:ascii="Times New Roman" w:hAnsi="Times New Roman" w:cs="Times New Roman"/>
          </w:rPr>
          <w:t>законом</w:t>
        </w:r>
      </w:hyperlink>
      <w:r w:rsidRPr="003B4234">
        <w:rPr>
          <w:rFonts w:ascii="Times New Roman" w:hAnsi="Times New Roman" w:cs="Times New Roman"/>
          <w:sz w:val="28"/>
          <w:szCs w:val="28"/>
        </w:rPr>
        <w:t xml:space="preserve"> № 44-ФЗ, не рассматривать и отклонять котировочные заявки в случаях, установленных Федеральным законом № 44-ФЗ.</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6.1.3.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 контрактной системе в сфере закупок товаров, работ, услуг.</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lastRenderedPageBreak/>
        <w:t xml:space="preserve">6.1.4. Не проводить переговоры с участниками закупки, кроме случаев обмена информацией, прямо предусмотренных Федеральным </w:t>
      </w:r>
      <w:hyperlink r:id="rId8" w:history="1">
        <w:r w:rsidRPr="003B4234">
          <w:rPr>
            <w:rStyle w:val="af4"/>
            <w:rFonts w:ascii="Times New Roman" w:hAnsi="Times New Roman" w:cs="Times New Roman"/>
          </w:rPr>
          <w:t>законом</w:t>
        </w:r>
      </w:hyperlink>
      <w:r w:rsidRPr="003B4234">
        <w:rPr>
          <w:rFonts w:ascii="Times New Roman" w:hAnsi="Times New Roman" w:cs="Times New Roman"/>
          <w:sz w:val="28"/>
          <w:szCs w:val="28"/>
        </w:rPr>
        <w:t xml:space="preserve"> № 44-ФЗ. </w:t>
      </w:r>
    </w:p>
    <w:p w:rsidR="00F13398" w:rsidRPr="003B4234" w:rsidRDefault="00F13398" w:rsidP="00F13398">
      <w:pPr>
        <w:pStyle w:val="HTML"/>
        <w:ind w:firstLine="540"/>
        <w:jc w:val="both"/>
        <w:rPr>
          <w:rFonts w:ascii="Times New Roman" w:hAnsi="Times New Roman" w:cs="Times New Roman"/>
          <w:sz w:val="28"/>
          <w:szCs w:val="28"/>
        </w:rPr>
      </w:pPr>
      <w:r w:rsidRPr="003B4234">
        <w:rPr>
          <w:rFonts w:ascii="Times New Roman" w:hAnsi="Times New Roman" w:cs="Times New Roman"/>
          <w:sz w:val="28"/>
          <w:szCs w:val="28"/>
        </w:rPr>
        <w:t xml:space="preserve">6.1.5. </w:t>
      </w:r>
      <w:proofErr w:type="gramStart"/>
      <w:r w:rsidRPr="003B4234">
        <w:rPr>
          <w:rFonts w:ascii="Times New Roman" w:hAnsi="Times New Roman" w:cs="Times New Roman"/>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объявить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w:t>
      </w:r>
      <w:proofErr w:type="gramEnd"/>
      <w:r w:rsidRPr="003B4234">
        <w:rPr>
          <w:rFonts w:ascii="Times New Roman" w:hAnsi="Times New Roman" w:cs="Times New Roman"/>
          <w:sz w:val="28"/>
          <w:szCs w:val="28"/>
        </w:rPr>
        <w:t xml:space="preserve"> </w:t>
      </w:r>
      <w:proofErr w:type="gramStart"/>
      <w:r w:rsidRPr="003B4234">
        <w:rPr>
          <w:rFonts w:ascii="Times New Roman" w:hAnsi="Times New Roman" w:cs="Times New Roman"/>
          <w:sz w:val="28"/>
          <w:szCs w:val="28"/>
        </w:rPr>
        <w:t>конкурсе</w:t>
      </w:r>
      <w:proofErr w:type="gramEnd"/>
      <w:r w:rsidRPr="003B4234">
        <w:rPr>
          <w:rFonts w:ascii="Times New Roman" w:hAnsi="Times New Roman" w:cs="Times New Roman"/>
          <w:sz w:val="28"/>
          <w:szCs w:val="28"/>
        </w:rPr>
        <w:t xml:space="preserve"> до вскрытия таких конвертов. При этом </w:t>
      </w:r>
      <w:proofErr w:type="spellStart"/>
      <w:r w:rsidRPr="003B4234">
        <w:rPr>
          <w:rFonts w:ascii="Times New Roman" w:hAnsi="Times New Roman" w:cs="Times New Roman"/>
          <w:sz w:val="28"/>
          <w:szCs w:val="28"/>
        </w:rPr>
        <w:t>обявить</w:t>
      </w:r>
      <w:proofErr w:type="spellEnd"/>
      <w:r w:rsidRPr="003B4234">
        <w:rPr>
          <w:rFonts w:ascii="Times New Roman" w:hAnsi="Times New Roman" w:cs="Times New Roman"/>
          <w:sz w:val="28"/>
          <w:szCs w:val="28"/>
        </w:rPr>
        <w:t xml:space="preserve"> последствия подачи двух и более заявок на участие в открытом конкурсе одним участником конкурса.</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6.1.6. Учитывать преимущества, предоставляемые учреждениям и предприятиям уголовно-исполнительной системы и (или) организациям инвалидов в случае, если в извещении об осуществлении закупок и документации о закупках содержалось указание на такие преимущества.</w:t>
      </w:r>
    </w:p>
    <w:p w:rsidR="00F13398" w:rsidRPr="003B4234" w:rsidRDefault="00F13398" w:rsidP="00F13398">
      <w:pPr>
        <w:ind w:firstLine="709"/>
        <w:rPr>
          <w:rFonts w:ascii="Times New Roman" w:hAnsi="Times New Roman" w:cs="Times New Roman"/>
          <w:sz w:val="28"/>
          <w:szCs w:val="28"/>
        </w:rPr>
      </w:pPr>
      <w:r w:rsidRPr="003B4234">
        <w:rPr>
          <w:rFonts w:ascii="Times New Roman" w:hAnsi="Times New Roman" w:cs="Times New Roman"/>
          <w:sz w:val="28"/>
          <w:szCs w:val="28"/>
        </w:rPr>
        <w:t>6.2. Единая комиссия вправе:</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6.2.1. Проверять соответствие участников закупок следующим требованиям:</w:t>
      </w:r>
    </w:p>
    <w:p w:rsidR="00F13398" w:rsidRPr="00F13398" w:rsidRDefault="00F13398" w:rsidP="00F13398">
      <w:pPr>
        <w:pStyle w:val="ConsPlusNormal0"/>
        <w:ind w:firstLine="540"/>
        <w:jc w:val="both"/>
        <w:rPr>
          <w:sz w:val="28"/>
          <w:szCs w:val="28"/>
          <w:lang w:val="ru-RU"/>
        </w:rPr>
      </w:pPr>
      <w:r w:rsidRPr="00F13398">
        <w:rPr>
          <w:sz w:val="28"/>
          <w:szCs w:val="28"/>
          <w:lang w:val="ru-RU"/>
        </w:rPr>
        <w:t xml:space="preserve">1) </w:t>
      </w:r>
      <w:proofErr w:type="spellStart"/>
      <w:r w:rsidRPr="00F13398">
        <w:rPr>
          <w:sz w:val="28"/>
          <w:szCs w:val="28"/>
          <w:lang w:val="ru-RU"/>
        </w:rPr>
        <w:t>непроведение</w:t>
      </w:r>
      <w:proofErr w:type="spellEnd"/>
      <w:r w:rsidRPr="00F13398">
        <w:rPr>
          <w:sz w:val="28"/>
          <w:szCs w:val="28"/>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3398" w:rsidRPr="00F13398" w:rsidRDefault="00F13398" w:rsidP="00F13398">
      <w:pPr>
        <w:pStyle w:val="ConsPlusNormal0"/>
        <w:ind w:firstLine="540"/>
        <w:jc w:val="both"/>
        <w:rPr>
          <w:sz w:val="28"/>
          <w:szCs w:val="28"/>
          <w:lang w:val="ru-RU"/>
        </w:rPr>
      </w:pPr>
      <w:r w:rsidRPr="00F13398">
        <w:rPr>
          <w:sz w:val="28"/>
          <w:szCs w:val="28"/>
          <w:lang w:val="ru-RU"/>
        </w:rPr>
        <w:t xml:space="preserve">2) </w:t>
      </w:r>
      <w:proofErr w:type="spellStart"/>
      <w:r w:rsidRPr="00F13398">
        <w:rPr>
          <w:sz w:val="28"/>
          <w:szCs w:val="28"/>
          <w:lang w:val="ru-RU"/>
        </w:rPr>
        <w:t>неприостановление</w:t>
      </w:r>
      <w:proofErr w:type="spellEnd"/>
      <w:r w:rsidRPr="00F13398">
        <w:rPr>
          <w:sz w:val="28"/>
          <w:szCs w:val="28"/>
          <w:lang w:val="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F13398" w:rsidRPr="00F13398" w:rsidRDefault="00F13398" w:rsidP="00F13398">
      <w:pPr>
        <w:pStyle w:val="ConsPlusNormal0"/>
        <w:ind w:firstLine="540"/>
        <w:jc w:val="both"/>
        <w:rPr>
          <w:sz w:val="28"/>
          <w:szCs w:val="28"/>
          <w:lang w:val="ru-RU"/>
        </w:rPr>
      </w:pPr>
      <w:bookmarkStart w:id="1" w:name="Par463"/>
      <w:bookmarkEnd w:id="1"/>
      <w:proofErr w:type="gramStart"/>
      <w:r w:rsidRPr="00F13398">
        <w:rPr>
          <w:sz w:val="28"/>
          <w:szCs w:val="28"/>
          <w:lang w:val="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13398">
        <w:rPr>
          <w:sz w:val="28"/>
          <w:szCs w:val="28"/>
          <w:lang w:val="ru-RU"/>
        </w:rPr>
        <w:t xml:space="preserve"> обязанности </w:t>
      </w:r>
      <w:proofErr w:type="gramStart"/>
      <w:r w:rsidRPr="00F13398">
        <w:rPr>
          <w:sz w:val="28"/>
          <w:szCs w:val="28"/>
          <w:lang w:val="ru-RU"/>
        </w:rPr>
        <w:t>заявителя</w:t>
      </w:r>
      <w:proofErr w:type="gramEnd"/>
      <w:r w:rsidRPr="00F13398">
        <w:rPr>
          <w:sz w:val="28"/>
          <w:szCs w:val="28"/>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w:t>
      </w:r>
      <w:r w:rsidRPr="00F13398">
        <w:rPr>
          <w:sz w:val="28"/>
          <w:szCs w:val="28"/>
          <w:lang w:val="ru-RU"/>
        </w:rPr>
        <w:lastRenderedPageBreak/>
        <w:t xml:space="preserve">обжаловании </w:t>
      </w:r>
      <w:proofErr w:type="gramStart"/>
      <w:r w:rsidRPr="00F13398">
        <w:rPr>
          <w:sz w:val="28"/>
          <w:szCs w:val="28"/>
          <w:lang w:val="ru-RU"/>
        </w:rPr>
        <w:t>указанных</w:t>
      </w:r>
      <w:proofErr w:type="gramEnd"/>
      <w:r w:rsidRPr="00F13398">
        <w:rPr>
          <w:sz w:val="28"/>
          <w:szCs w:val="28"/>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3398" w:rsidRPr="00F13398" w:rsidRDefault="00F13398" w:rsidP="00F13398">
      <w:pPr>
        <w:pStyle w:val="ConsPlusNormal0"/>
        <w:ind w:firstLine="540"/>
        <w:jc w:val="both"/>
        <w:rPr>
          <w:sz w:val="28"/>
          <w:szCs w:val="28"/>
          <w:lang w:val="ru-RU"/>
        </w:rPr>
      </w:pPr>
      <w:bookmarkStart w:id="2" w:name="Par464"/>
      <w:bookmarkStart w:id="3" w:name="Par465"/>
      <w:bookmarkEnd w:id="2"/>
      <w:bookmarkEnd w:id="3"/>
      <w:proofErr w:type="gramStart"/>
      <w:r w:rsidRPr="00F13398">
        <w:rPr>
          <w:sz w:val="28"/>
          <w:szCs w:val="28"/>
          <w:lang w:val="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F13398">
        <w:rPr>
          <w:sz w:val="28"/>
          <w:szCs w:val="28"/>
          <w:lang w:val="ru-RU"/>
        </w:rPr>
        <w:t xml:space="preserve"> поставкой товара, выполнением работы, оказанием услуги, </w:t>
      </w:r>
      <w:proofErr w:type="gramStart"/>
      <w:r w:rsidRPr="00F13398">
        <w:rPr>
          <w:sz w:val="28"/>
          <w:szCs w:val="28"/>
          <w:lang w:val="ru-RU"/>
        </w:rPr>
        <w:t>являющихся</w:t>
      </w:r>
      <w:proofErr w:type="gramEnd"/>
      <w:r w:rsidRPr="00F13398">
        <w:rPr>
          <w:sz w:val="28"/>
          <w:szCs w:val="28"/>
          <w:lang w:val="ru-RU"/>
        </w:rPr>
        <w:t xml:space="preserve"> объектом осуществляемой закупки, и административного наказания в виде дисквалификации;</w:t>
      </w:r>
    </w:p>
    <w:p w:rsidR="00F13398" w:rsidRPr="003B4234" w:rsidRDefault="00F13398" w:rsidP="00F13398">
      <w:pPr>
        <w:ind w:firstLine="709"/>
        <w:jc w:val="both"/>
        <w:rPr>
          <w:rFonts w:ascii="Times New Roman" w:hAnsi="Times New Roman" w:cs="Times New Roman"/>
          <w:sz w:val="28"/>
          <w:szCs w:val="28"/>
        </w:rPr>
      </w:pPr>
      <w:bookmarkStart w:id="4" w:name="Par466"/>
      <w:bookmarkEnd w:id="4"/>
      <w:r w:rsidRPr="003B4234">
        <w:rPr>
          <w:rFonts w:ascii="Times New Roman" w:hAnsi="Times New Roman" w:cs="Times New Roman"/>
          <w:sz w:val="28"/>
          <w:szCs w:val="2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13398" w:rsidRPr="003B4234" w:rsidRDefault="00F13398" w:rsidP="00F13398">
      <w:pPr>
        <w:pStyle w:val="HTML"/>
        <w:ind w:firstLine="540"/>
        <w:jc w:val="both"/>
        <w:rPr>
          <w:rFonts w:ascii="Times New Roman" w:hAnsi="Times New Roman" w:cs="Times New Roman"/>
          <w:sz w:val="28"/>
          <w:szCs w:val="28"/>
        </w:rPr>
      </w:pPr>
      <w:proofErr w:type="gramStart"/>
      <w:r w:rsidRPr="003B4234">
        <w:rPr>
          <w:rFonts w:ascii="Times New Roman" w:hAnsi="Times New Roman" w:cs="Times New Roman"/>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B4234">
        <w:rPr>
          <w:rFonts w:ascii="Times New Roman" w:hAnsi="Times New Roman" w:cs="Times New Roman"/>
          <w:sz w:val="28"/>
          <w:szCs w:val="28"/>
        </w:rPr>
        <w:t>выгодоприобретателями</w:t>
      </w:r>
      <w:proofErr w:type="spellEnd"/>
      <w:r w:rsidRPr="003B4234">
        <w:rPr>
          <w:rFonts w:ascii="Times New Roman" w:hAnsi="Times New Roman" w:cs="Times New Roman"/>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4234">
        <w:rPr>
          <w:rFonts w:ascii="Times New Roman" w:hAnsi="Times New Roman" w:cs="Times New Roman"/>
          <w:sz w:val="28"/>
          <w:szCs w:val="28"/>
        </w:rPr>
        <w:t xml:space="preserve"> </w:t>
      </w:r>
      <w:proofErr w:type="gramStart"/>
      <w:r w:rsidRPr="003B4234">
        <w:rPr>
          <w:rFonts w:ascii="Times New Roman" w:hAnsi="Times New Roman" w:cs="Times New Roman"/>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4234">
        <w:rPr>
          <w:rFonts w:ascii="Times New Roman" w:hAnsi="Times New Roman" w:cs="Times New Roman"/>
          <w:sz w:val="28"/>
          <w:szCs w:val="28"/>
        </w:rPr>
        <w:t>неполнородными</w:t>
      </w:r>
      <w:proofErr w:type="spellEnd"/>
      <w:r w:rsidRPr="003B4234">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3B4234">
        <w:rPr>
          <w:rFonts w:ascii="Times New Roman" w:hAnsi="Times New Roman" w:cs="Times New Roman"/>
          <w:sz w:val="28"/>
          <w:szCs w:val="28"/>
        </w:rPr>
        <w:t xml:space="preserve"> Под </w:t>
      </w:r>
      <w:proofErr w:type="spellStart"/>
      <w:r w:rsidRPr="003B4234">
        <w:rPr>
          <w:rFonts w:ascii="Times New Roman" w:hAnsi="Times New Roman" w:cs="Times New Roman"/>
          <w:sz w:val="28"/>
          <w:szCs w:val="28"/>
        </w:rPr>
        <w:t>выгодоприобретателями</w:t>
      </w:r>
      <w:proofErr w:type="spellEnd"/>
      <w:r w:rsidRPr="003B4234">
        <w:rPr>
          <w:rFonts w:ascii="Times New Roman" w:hAnsi="Times New Roman" w:cs="Times New Roman"/>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13398" w:rsidRPr="003B4234" w:rsidRDefault="00F13398" w:rsidP="00F13398">
      <w:pPr>
        <w:pStyle w:val="HTML"/>
        <w:ind w:firstLine="540"/>
        <w:jc w:val="both"/>
        <w:rPr>
          <w:rFonts w:ascii="Times New Roman" w:hAnsi="Times New Roman" w:cs="Times New Roman"/>
          <w:sz w:val="28"/>
          <w:szCs w:val="28"/>
        </w:rPr>
      </w:pPr>
      <w:r w:rsidRPr="003B4234">
        <w:rPr>
          <w:rFonts w:ascii="Times New Roman" w:hAnsi="Times New Roman" w:cs="Times New Roman"/>
          <w:sz w:val="28"/>
          <w:szCs w:val="28"/>
        </w:rPr>
        <w:t xml:space="preserve">7) участник закупки не является </w:t>
      </w:r>
      <w:proofErr w:type="spellStart"/>
      <w:r w:rsidRPr="003B4234">
        <w:rPr>
          <w:rFonts w:ascii="Times New Roman" w:hAnsi="Times New Roman" w:cs="Times New Roman"/>
          <w:sz w:val="28"/>
          <w:szCs w:val="28"/>
        </w:rPr>
        <w:t>офшорной</w:t>
      </w:r>
      <w:proofErr w:type="spellEnd"/>
      <w:r w:rsidRPr="003B4234">
        <w:rPr>
          <w:rFonts w:ascii="Times New Roman" w:hAnsi="Times New Roman" w:cs="Times New Roman"/>
          <w:sz w:val="28"/>
          <w:szCs w:val="28"/>
        </w:rPr>
        <w:t xml:space="preserve"> компанией;</w:t>
      </w:r>
    </w:p>
    <w:p w:rsidR="00F13398" w:rsidRPr="003B4234" w:rsidRDefault="00F13398" w:rsidP="00F13398">
      <w:pPr>
        <w:pStyle w:val="HTML"/>
        <w:ind w:firstLine="540"/>
        <w:jc w:val="both"/>
        <w:rPr>
          <w:rFonts w:ascii="Times New Roman" w:hAnsi="Times New Roman" w:cs="Times New Roman"/>
          <w:sz w:val="28"/>
          <w:szCs w:val="28"/>
        </w:rPr>
      </w:pPr>
      <w:r w:rsidRPr="003B4234">
        <w:rPr>
          <w:rFonts w:ascii="Times New Roman" w:hAnsi="Times New Roman" w:cs="Times New Roman"/>
          <w:sz w:val="28"/>
          <w:szCs w:val="28"/>
        </w:rPr>
        <w:lastRenderedPageBreak/>
        <w:t>8) отсутствие у участника закупки ограничений для участия в закупках, установленных законодательством Российской Федерации.</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6.2.2. </w:t>
      </w:r>
      <w:proofErr w:type="gramStart"/>
      <w:r w:rsidRPr="003B4234">
        <w:rPr>
          <w:rFonts w:ascii="Times New Roman" w:hAnsi="Times New Roman" w:cs="Times New Roman"/>
          <w:sz w:val="28"/>
          <w:szCs w:val="28"/>
        </w:rPr>
        <w:t>Обратиться к Заказчику с требованием незамедлительно запросить</w:t>
      </w:r>
      <w:proofErr w:type="gramEnd"/>
      <w:r w:rsidRPr="003B4234">
        <w:rPr>
          <w:rFonts w:ascii="Times New Roman" w:hAnsi="Times New Roman" w:cs="Times New Roman"/>
          <w:sz w:val="28"/>
          <w:szCs w:val="28"/>
        </w:rPr>
        <w:t xml:space="preserve"> у соответствующих органов и организаций сведения, предусмотренные пунктом 6.2.1.</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sz w:val="28"/>
          <w:szCs w:val="28"/>
        </w:rPr>
        <w:t xml:space="preserve">6.2.3. </w:t>
      </w:r>
      <w:r w:rsidRPr="003B4234">
        <w:rPr>
          <w:rFonts w:ascii="Times New Roman" w:hAnsi="Times New Roman" w:cs="Times New Roman"/>
          <w:color w:val="000000"/>
          <w:sz w:val="28"/>
          <w:szCs w:val="28"/>
        </w:rPr>
        <w:t>Знакомиться со всеми представленными на рассмотрение документами и сведениями, входящими в состав заявки на участие в конкурсе, аукционе, заявки на участие в запросе котировок или запросе предложений.</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 xml:space="preserve">6.2.4. Письменно излагать свое особое мнение, которое прикладывается к соответствующему протоколу, в зависимости от того, по какому вопросу оно излагается. </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6.3. Члены Единой комиссии обязаны:</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color w:val="000000"/>
          <w:sz w:val="28"/>
          <w:szCs w:val="28"/>
        </w:rPr>
        <w:t>6.3.1. Знать и руководствоваться в своей деятельности положениями законодательства РФ в сфере закупок</w:t>
      </w:r>
      <w:r w:rsidRPr="003B4234">
        <w:rPr>
          <w:rFonts w:ascii="Times New Roman" w:hAnsi="Times New Roman" w:cs="Times New Roman"/>
          <w:sz w:val="28"/>
          <w:szCs w:val="28"/>
        </w:rPr>
        <w:t xml:space="preserve"> и настоящего Порядка. </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color w:val="000000"/>
          <w:sz w:val="28"/>
          <w:szCs w:val="28"/>
        </w:rPr>
        <w:t xml:space="preserve">6.3.2. Лично присутствовать на заседаниях Единой комиссии </w:t>
      </w:r>
      <w:r w:rsidRPr="003B4234">
        <w:rPr>
          <w:rFonts w:ascii="Times New Roman" w:hAnsi="Times New Roman" w:cs="Times New Roman"/>
          <w:sz w:val="28"/>
          <w:szCs w:val="28"/>
        </w:rPr>
        <w:t>и принимать решения по вопросам, отнесенным к компетенции Единой комиссии настоящим Порядком и законодательством Российской Федерации в сфере закупок. В случае наличия уважительных причин, по которым член Единой комиссии не сможет присутствовать на заседании, он должен своевременно уведомить об этом Председателя.</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6.3.3. 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6.4. Члены Единой комиссии вправе:</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6.4.1. 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r w:rsidRPr="003B4234">
        <w:rPr>
          <w:rFonts w:ascii="Times New Roman" w:hAnsi="Times New Roman" w:cs="Times New Roman"/>
          <w:sz w:val="28"/>
          <w:szCs w:val="28"/>
        </w:rPr>
        <w:t>.</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6.4.2. Выступать на заседаниях Единой комиссии.</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6.4.3. Проверять правильность содержания протоколов при осуществлении закупок путем проведения конкурсов, аукционов, запросов котировок, запросов предложений</w:t>
      </w:r>
      <w:r w:rsidRPr="003B4234">
        <w:rPr>
          <w:rFonts w:ascii="Times New Roman" w:hAnsi="Times New Roman" w:cs="Times New Roman"/>
          <w:sz w:val="28"/>
          <w:szCs w:val="28"/>
        </w:rPr>
        <w:t>.</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 Председатель Единой комиссии:</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lastRenderedPageBreak/>
        <w:t>6.5.1. Осуществляет общее руководство работой Единой комиссии и обеспечивает выполнение настоящего Порядка;</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6.5.2. Объявляет заседание правомочным;</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6.5.3. Открывает и ведет заседание Единой комиссии;</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6.5.4. Объявляет состав Единой комиссии;</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6.5.5. Назначает членов Единой комиссии, которые будут осуществлять вскрытие конвертов с заявками;</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6.5.6. Оглашает сведения, подлежащие объявлению на процедуре вскрытия конвертов с заявками и открытия доступа к заявкам, </w:t>
      </w:r>
      <w:r w:rsidRPr="003B4234">
        <w:rPr>
          <w:rFonts w:ascii="Times New Roman" w:hAnsi="Times New Roman" w:cs="Times New Roman"/>
          <w:sz w:val="28"/>
          <w:szCs w:val="28"/>
        </w:rPr>
        <w:t>поданным в форме</w:t>
      </w:r>
      <w:r w:rsidRPr="003B4234">
        <w:rPr>
          <w:rFonts w:ascii="Times New Roman" w:hAnsi="Times New Roman" w:cs="Times New Roman"/>
          <w:color w:val="000000"/>
          <w:sz w:val="28"/>
          <w:szCs w:val="28"/>
        </w:rPr>
        <w:t xml:space="preserve"> электронных документов;</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6.5.7. Определяет порядок рассмотрения обсуждаемых вопросов;</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6.5.8. В случае необходимости выносит на обсуждение Единой комиссии вопрос о привлечении к работе комиссии экспертов.</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6.5.9. Объявляет победителей конкурса, аукциона, запроса котировок,  запроса предложений;</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6.5.10. Осуществляет иные действия в соответствии с законодательством Российской Федерации и настоящим Порядком.</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6.6. Секретарь Единой комиссии </w:t>
      </w:r>
      <w:r w:rsidRPr="003B4234">
        <w:rPr>
          <w:rFonts w:ascii="Times New Roman" w:hAnsi="Times New Roman" w:cs="Times New Roman"/>
          <w:sz w:val="28"/>
          <w:szCs w:val="28"/>
        </w:rPr>
        <w:t>или другой уполномоченный на</w:t>
      </w:r>
      <w:r w:rsidRPr="003B4234">
        <w:rPr>
          <w:rFonts w:ascii="Times New Roman" w:hAnsi="Times New Roman" w:cs="Times New Roman"/>
          <w:color w:val="000000"/>
          <w:sz w:val="28"/>
          <w:szCs w:val="28"/>
        </w:rPr>
        <w:t xml:space="preserve"> это председателем член Единой комиссии:</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6.6.1. </w:t>
      </w:r>
      <w:proofErr w:type="gramStart"/>
      <w:r w:rsidRPr="003B4234">
        <w:rPr>
          <w:rFonts w:ascii="Times New Roman" w:hAnsi="Times New Roman" w:cs="Times New Roman"/>
          <w:color w:val="000000"/>
          <w:sz w:val="28"/>
          <w:szCs w:val="28"/>
        </w:rPr>
        <w:t xml:space="preserve">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компетенции, в том числе </w:t>
      </w:r>
      <w:r w:rsidRPr="003B4234">
        <w:rPr>
          <w:rFonts w:ascii="Times New Roman" w:hAnsi="Times New Roman" w:cs="Times New Roman"/>
          <w:sz w:val="28"/>
          <w:szCs w:val="28"/>
        </w:rPr>
        <w:t>извещает по поручению Председателя лиц, принимающих участие в работе комиссии, о времени и месте проведения заседаний не менее чем за 2 рабочих дня до их начала и обеспечивает</w:t>
      </w:r>
      <w:r w:rsidRPr="003B4234">
        <w:rPr>
          <w:rFonts w:ascii="Times New Roman" w:hAnsi="Times New Roman" w:cs="Times New Roman"/>
          <w:color w:val="000000"/>
          <w:sz w:val="28"/>
          <w:szCs w:val="28"/>
        </w:rPr>
        <w:t xml:space="preserve"> членов Единой комиссии необходимыми материалами;</w:t>
      </w:r>
      <w:proofErr w:type="gramEnd"/>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6.6.2. В ходе заседания Единой комиссии </w:t>
      </w:r>
      <w:r w:rsidRPr="003B4234">
        <w:rPr>
          <w:rFonts w:ascii="Times New Roman" w:hAnsi="Times New Roman" w:cs="Times New Roman"/>
          <w:sz w:val="28"/>
          <w:szCs w:val="28"/>
        </w:rPr>
        <w:t>оформляет протоколы</w:t>
      </w:r>
      <w:r w:rsidRPr="003B4234">
        <w:rPr>
          <w:rFonts w:ascii="Times New Roman" w:hAnsi="Times New Roman" w:cs="Times New Roman"/>
          <w:color w:val="000000"/>
          <w:sz w:val="28"/>
          <w:szCs w:val="28"/>
        </w:rPr>
        <w:t>, относящиеся к определению поставщика (подрядчика, исполнителя);</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6.6.3. </w:t>
      </w:r>
      <w:proofErr w:type="gramStart"/>
      <w:r w:rsidRPr="003B4234">
        <w:rPr>
          <w:rFonts w:ascii="Times New Roman" w:hAnsi="Times New Roman" w:cs="Times New Roman"/>
          <w:color w:val="000000"/>
          <w:sz w:val="28"/>
          <w:szCs w:val="28"/>
        </w:rPr>
        <w:t xml:space="preserve">Ведет работу, связанную с размещением всей необходимой информации в единой информационной системе (до ввода в эксплуатацию единой информационной системы на официальном сайте Российской Федерации в информационно-телекоммуникационной сети "Интернет" для </w:t>
      </w:r>
      <w:r w:rsidRPr="003B4234">
        <w:rPr>
          <w:rFonts w:ascii="Times New Roman" w:hAnsi="Times New Roman" w:cs="Times New Roman"/>
          <w:color w:val="000000"/>
          <w:sz w:val="28"/>
          <w:szCs w:val="28"/>
        </w:rPr>
        <w:lastRenderedPageBreak/>
        <w:t>размещения информации о размещении заказов на поставки товаров, выполнение работ, оказание услуг) и (или), в случаях, предусмотренных Федеральным законом        № 44-ФЗ, на сайтах операторов электронных площадок.</w:t>
      </w:r>
      <w:proofErr w:type="gramEnd"/>
    </w:p>
    <w:p w:rsidR="00F13398" w:rsidRPr="003B4234" w:rsidRDefault="00F13398" w:rsidP="00F13398">
      <w:pPr>
        <w:jc w:val="center"/>
        <w:rPr>
          <w:rFonts w:ascii="Times New Roman" w:hAnsi="Times New Roman" w:cs="Times New Roman"/>
          <w:sz w:val="28"/>
          <w:szCs w:val="28"/>
        </w:rPr>
      </w:pPr>
      <w:r w:rsidRPr="003B4234">
        <w:rPr>
          <w:rFonts w:ascii="Times New Roman" w:hAnsi="Times New Roman" w:cs="Times New Roman"/>
          <w:sz w:val="28"/>
          <w:szCs w:val="28"/>
          <w:lang w:val="en-US"/>
        </w:rPr>
        <w:t>VI</w:t>
      </w:r>
      <w:r w:rsidRPr="003B4234">
        <w:rPr>
          <w:rFonts w:ascii="Times New Roman" w:hAnsi="Times New Roman" w:cs="Times New Roman"/>
          <w:sz w:val="28"/>
          <w:szCs w:val="28"/>
        </w:rPr>
        <w:t>. Порядок работы Единой комиссии</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7.1. Порядок работы Единой комиссии при определении поставщиков (подрядчиков, исполнителей) определяется Федеральным законом № 44-ФЗ.</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7.2. Работа Единой комиссии осуществляется на ее заседаниях в соответствии с действующим законодательством Российской Федерации в сфере закупок и с данным Порядком. </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color w:val="000000"/>
          <w:sz w:val="28"/>
          <w:szCs w:val="28"/>
        </w:rPr>
        <w:t xml:space="preserve">7.3. 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При равенстве голосов голос Председателя является решающим. Голосование осуществляется открыто. </w:t>
      </w:r>
      <w:r w:rsidRPr="003B4234">
        <w:rPr>
          <w:rFonts w:ascii="Times New Roman" w:hAnsi="Times New Roman" w:cs="Times New Roman"/>
          <w:sz w:val="28"/>
          <w:szCs w:val="28"/>
        </w:rPr>
        <w:t>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7.4. Заседания Единой комиссии открываются и закрываются Председателем.</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7.5. Единая комиссия привлекает к своей деятельности экспертов, экспертные организации в случаях, предусмотренных законодательством РФ в сфере закупок. Для целей применения настоящего Порядка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7.6. </w:t>
      </w:r>
      <w:proofErr w:type="gramStart"/>
      <w:r w:rsidRPr="003B4234">
        <w:rPr>
          <w:rFonts w:ascii="Times New Roman" w:hAnsi="Times New Roman" w:cs="Times New Roman"/>
          <w:color w:val="000000"/>
          <w:sz w:val="28"/>
          <w:szCs w:val="28"/>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lastRenderedPageBreak/>
        <w:t>7.7. 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при осуществлен</w:t>
      </w:r>
      <w:r w:rsidRPr="003B4234">
        <w:rPr>
          <w:rFonts w:ascii="Times New Roman" w:hAnsi="Times New Roman" w:cs="Times New Roman"/>
          <w:sz w:val="28"/>
          <w:szCs w:val="28"/>
        </w:rPr>
        <w:t xml:space="preserve">ии </w:t>
      </w:r>
      <w:r w:rsidRPr="003B4234">
        <w:rPr>
          <w:rFonts w:ascii="Times New Roman" w:hAnsi="Times New Roman" w:cs="Times New Roman"/>
          <w:color w:val="000000"/>
          <w:sz w:val="28"/>
          <w:szCs w:val="28"/>
        </w:rPr>
        <w:t xml:space="preserve">закупок путем проведения конкурсов, аукционов, запросов котировок, запросов предложений. </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7.8. Привлечение экспертов, в том </w:t>
      </w:r>
      <w:proofErr w:type="gramStart"/>
      <w:r w:rsidRPr="003B4234">
        <w:rPr>
          <w:rFonts w:ascii="Times New Roman" w:hAnsi="Times New Roman" w:cs="Times New Roman"/>
          <w:color w:val="000000"/>
          <w:sz w:val="28"/>
          <w:szCs w:val="28"/>
        </w:rPr>
        <w:t>числе</w:t>
      </w:r>
      <w:proofErr w:type="gramEnd"/>
      <w:r w:rsidRPr="003B4234">
        <w:rPr>
          <w:rFonts w:ascii="Times New Roman" w:hAnsi="Times New Roman" w:cs="Times New Roman"/>
          <w:color w:val="000000"/>
          <w:sz w:val="28"/>
          <w:szCs w:val="28"/>
        </w:rPr>
        <w:t xml:space="preserve"> в случае если экспертом является физическое лицо, осуществляется на безвозмездной основе.</w:t>
      </w:r>
    </w:p>
    <w:p w:rsidR="00F13398" w:rsidRPr="003B4234" w:rsidRDefault="00F13398" w:rsidP="00F13398">
      <w:pPr>
        <w:jc w:val="center"/>
        <w:rPr>
          <w:rFonts w:ascii="Times New Roman" w:hAnsi="Times New Roman" w:cs="Times New Roman"/>
          <w:sz w:val="28"/>
          <w:szCs w:val="28"/>
        </w:rPr>
      </w:pPr>
      <w:r w:rsidRPr="003B4234">
        <w:rPr>
          <w:rFonts w:ascii="Times New Roman" w:hAnsi="Times New Roman" w:cs="Times New Roman"/>
          <w:sz w:val="28"/>
          <w:szCs w:val="28"/>
          <w:lang w:val="en-US"/>
        </w:rPr>
        <w:t>VII</w:t>
      </w:r>
      <w:r w:rsidRPr="003B4234">
        <w:rPr>
          <w:rFonts w:ascii="Times New Roman" w:hAnsi="Times New Roman" w:cs="Times New Roman"/>
          <w:sz w:val="28"/>
          <w:szCs w:val="28"/>
        </w:rPr>
        <w:t>. Ответственность членов Единой комиссии</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8.1. Любые действия (бездействия) и решения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3B4234">
        <w:rPr>
          <w:rFonts w:ascii="Times New Roman" w:hAnsi="Times New Roman" w:cs="Times New Roman"/>
          <w:sz w:val="28"/>
          <w:szCs w:val="28"/>
        </w:rPr>
        <w:t>а(</w:t>
      </w:r>
      <w:proofErr w:type="gramEnd"/>
      <w:r w:rsidRPr="003B4234">
        <w:rPr>
          <w:rFonts w:ascii="Times New Roman" w:hAnsi="Times New Roman" w:cs="Times New Roman"/>
          <w:sz w:val="28"/>
          <w:szCs w:val="28"/>
        </w:rPr>
        <w:t>-</w:t>
      </w:r>
      <w:proofErr w:type="spellStart"/>
      <w:r w:rsidRPr="003B4234">
        <w:rPr>
          <w:rFonts w:ascii="Times New Roman" w:hAnsi="Times New Roman" w:cs="Times New Roman"/>
          <w:sz w:val="28"/>
          <w:szCs w:val="28"/>
        </w:rPr>
        <w:t>ов</w:t>
      </w:r>
      <w:proofErr w:type="spellEnd"/>
      <w:r w:rsidRPr="003B4234">
        <w:rPr>
          <w:rFonts w:ascii="Times New Roman" w:hAnsi="Times New Roman" w:cs="Times New Roman"/>
          <w:sz w:val="28"/>
          <w:szCs w:val="28"/>
        </w:rPr>
        <w:t>) закупок.</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8.2. Члены Единой комиссии, виновные в нарушении законодательства Российской Федерации в сфере закупок и (или) иных нормативных правовых актов Российской Федерации в сфере закупок и настоящего Порядка, несут ответственность в соответствии с законодательством Российской Федерации.</w:t>
      </w:r>
    </w:p>
    <w:p w:rsidR="00F13398" w:rsidRPr="003B4234" w:rsidRDefault="00F13398" w:rsidP="00F13398">
      <w:pPr>
        <w:ind w:firstLine="709"/>
        <w:jc w:val="both"/>
        <w:rPr>
          <w:rFonts w:ascii="Times New Roman" w:hAnsi="Times New Roman" w:cs="Times New Roman"/>
          <w:sz w:val="28"/>
          <w:szCs w:val="28"/>
        </w:rPr>
      </w:pPr>
      <w:r w:rsidRPr="003B4234">
        <w:rPr>
          <w:rFonts w:ascii="Times New Roman" w:hAnsi="Times New Roman" w:cs="Times New Roman"/>
          <w:sz w:val="28"/>
          <w:szCs w:val="28"/>
        </w:rPr>
        <w:t>8.3. Член Единой комиссии, допустивший нарушение законодательства Российской Федерации в сфере закупок и (или) иных нормативных правовых актов Российской Федерации в сфере закупок, может быть заменен по распоряжению Заказчика, а также по представлению или предписанию органа, уполномоченного на осуществление контроля в сфере закупок.</w:t>
      </w:r>
    </w:p>
    <w:p w:rsidR="00F13398" w:rsidRPr="003B4234" w:rsidRDefault="00F13398" w:rsidP="00F13398">
      <w:pPr>
        <w:ind w:firstLine="709"/>
        <w:jc w:val="both"/>
        <w:rPr>
          <w:rFonts w:ascii="Times New Roman" w:hAnsi="Times New Roman" w:cs="Times New Roman"/>
          <w:color w:val="000000"/>
          <w:sz w:val="28"/>
          <w:szCs w:val="28"/>
        </w:rPr>
      </w:pPr>
      <w:r w:rsidRPr="003B4234">
        <w:rPr>
          <w:rFonts w:ascii="Times New Roman" w:hAnsi="Times New Roman" w:cs="Times New Roman"/>
          <w:color w:val="000000"/>
          <w:sz w:val="28"/>
          <w:szCs w:val="28"/>
        </w:rPr>
        <w:t xml:space="preserve">8.4. </w:t>
      </w:r>
      <w:r w:rsidRPr="003B4234">
        <w:rPr>
          <w:rFonts w:ascii="Times New Roman" w:hAnsi="Times New Roman" w:cs="Times New Roman"/>
          <w:sz w:val="28"/>
          <w:szCs w:val="28"/>
        </w:rPr>
        <w:t>Члены Единой комиссии не вправе</w:t>
      </w:r>
      <w:r w:rsidRPr="003B4234">
        <w:rPr>
          <w:rFonts w:ascii="Times New Roman" w:hAnsi="Times New Roman" w:cs="Times New Roman"/>
          <w:color w:val="000000"/>
          <w:sz w:val="28"/>
          <w:szCs w:val="28"/>
        </w:rPr>
        <w:t xml:space="preserve"> допускать разглашения сведений,</w:t>
      </w:r>
      <w:r w:rsidRPr="003B4234">
        <w:rPr>
          <w:rFonts w:ascii="Times New Roman" w:hAnsi="Times New Roman" w:cs="Times New Roman"/>
          <w:b/>
          <w:sz w:val="28"/>
          <w:szCs w:val="28"/>
        </w:rPr>
        <w:t xml:space="preserve"> </w:t>
      </w:r>
      <w:r w:rsidRPr="003B4234">
        <w:rPr>
          <w:rFonts w:ascii="Times New Roman" w:hAnsi="Times New Roman" w:cs="Times New Roman"/>
          <w:sz w:val="28"/>
          <w:szCs w:val="28"/>
        </w:rPr>
        <w:t xml:space="preserve">составляющих государственную, коммерческую, служебную или иную охраняемую законом тайну, </w:t>
      </w:r>
      <w:r w:rsidRPr="003B4234">
        <w:rPr>
          <w:rFonts w:ascii="Times New Roman" w:hAnsi="Times New Roman" w:cs="Times New Roman"/>
          <w:color w:val="000000"/>
          <w:sz w:val="28"/>
          <w:szCs w:val="28"/>
        </w:rPr>
        <w:t xml:space="preserve">ставших им известными в ходе определения поставщика (подрядчика, исполнителя) товаров (работ, услуг) для нужд Заказчика, кроме случаев, прямо предусмотренных законодательством Российской Федерации </w:t>
      </w:r>
      <w:r w:rsidRPr="003B4234">
        <w:rPr>
          <w:rFonts w:ascii="Times New Roman" w:hAnsi="Times New Roman" w:cs="Times New Roman"/>
          <w:bCs/>
          <w:color w:val="000000"/>
          <w:sz w:val="28"/>
          <w:szCs w:val="28"/>
        </w:rPr>
        <w:t>в сфере закупок</w:t>
      </w:r>
      <w:r w:rsidRPr="003B4234">
        <w:rPr>
          <w:rFonts w:ascii="Times New Roman" w:hAnsi="Times New Roman" w:cs="Times New Roman"/>
          <w:color w:val="000000"/>
          <w:sz w:val="28"/>
          <w:szCs w:val="28"/>
        </w:rPr>
        <w:t>.</w:t>
      </w:r>
    </w:p>
    <w:p w:rsidR="00F13398" w:rsidRDefault="00F13398" w:rsidP="00F13398">
      <w:pPr>
        <w:jc w:val="both"/>
        <w:rPr>
          <w:sz w:val="28"/>
          <w:szCs w:val="28"/>
        </w:rPr>
      </w:pPr>
    </w:p>
    <w:p w:rsidR="00F13398" w:rsidRDefault="00F13398" w:rsidP="00F13398">
      <w:pPr>
        <w:jc w:val="both"/>
        <w:rPr>
          <w:sz w:val="28"/>
          <w:szCs w:val="28"/>
        </w:rPr>
      </w:pPr>
    </w:p>
    <w:p w:rsidR="00F13398" w:rsidRDefault="00F13398" w:rsidP="00F13398">
      <w:pPr>
        <w:jc w:val="both"/>
        <w:rPr>
          <w:sz w:val="28"/>
          <w:szCs w:val="28"/>
        </w:rPr>
      </w:pPr>
    </w:p>
    <w:p w:rsidR="00F13398" w:rsidRDefault="00F13398" w:rsidP="00F13398">
      <w:pPr>
        <w:jc w:val="both"/>
        <w:rPr>
          <w:sz w:val="28"/>
          <w:szCs w:val="28"/>
        </w:rPr>
      </w:pPr>
    </w:p>
    <w:p w:rsidR="00F13398" w:rsidRDefault="00F13398" w:rsidP="00F13398">
      <w:pPr>
        <w:jc w:val="both"/>
        <w:rPr>
          <w:sz w:val="28"/>
          <w:szCs w:val="28"/>
        </w:rPr>
      </w:pPr>
    </w:p>
    <w:p w:rsidR="00F13398" w:rsidRDefault="00F13398" w:rsidP="00F13398">
      <w:pPr>
        <w:jc w:val="both"/>
        <w:rPr>
          <w:sz w:val="28"/>
          <w:szCs w:val="28"/>
        </w:rPr>
      </w:pPr>
    </w:p>
    <w:p w:rsidR="00F13398" w:rsidRPr="003B4234" w:rsidRDefault="00F13398" w:rsidP="00F13398"/>
    <w:p w:rsidR="003C4070" w:rsidRDefault="003C4070"/>
    <w:sectPr w:rsidR="003C4070" w:rsidSect="00482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New Bash">
    <w:altName w:val="Arial"/>
    <w:panose1 w:val="00000000000000000000"/>
    <w:charset w:val="CC"/>
    <w:family w:val="swiss"/>
    <w:notTrueType/>
    <w:pitch w:val="variable"/>
    <w:sig w:usb0="00000201" w:usb1="00000000" w:usb2="00000000" w:usb3="00000000" w:csb0="00000004" w:csb1="00000000"/>
  </w:font>
  <w:font w:name="Bashkort">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398"/>
    <w:rsid w:val="003C4070"/>
    <w:rsid w:val="00492A57"/>
    <w:rsid w:val="004A638A"/>
    <w:rsid w:val="00C042F0"/>
    <w:rsid w:val="00F13398"/>
    <w:rsid w:val="00FA7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398"/>
    <w:rPr>
      <w:rFonts w:eastAsiaTheme="minorEastAsia"/>
      <w:lang w:val="ru-RU" w:eastAsia="ru-RU" w:bidi="ar-SA"/>
    </w:rPr>
  </w:style>
  <w:style w:type="paragraph" w:styleId="1">
    <w:name w:val="heading 1"/>
    <w:basedOn w:val="a"/>
    <w:next w:val="a"/>
    <w:link w:val="10"/>
    <w:uiPriority w:val="9"/>
    <w:qFormat/>
    <w:rsid w:val="004A638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4A638A"/>
    <w:pPr>
      <w:keepNext/>
      <w:keepLines/>
      <w:spacing w:before="200" w:after="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4A638A"/>
    <w:pPr>
      <w:keepNext/>
      <w:keepLines/>
      <w:spacing w:before="200" w:after="0"/>
      <w:outlineLvl w:val="2"/>
    </w:pPr>
    <w:rPr>
      <w:rFonts w:asciiTheme="majorHAnsi" w:eastAsiaTheme="majorEastAsia" w:hAnsiTheme="majorHAnsi" w:cstheme="majorBidi"/>
      <w:b/>
      <w:bCs/>
      <w:color w:val="4F81BD" w:themeColor="accent1"/>
      <w:lang w:val="en-US" w:eastAsia="en-US" w:bidi="en-US"/>
    </w:rPr>
  </w:style>
  <w:style w:type="paragraph" w:styleId="4">
    <w:name w:val="heading 4"/>
    <w:basedOn w:val="a"/>
    <w:next w:val="a"/>
    <w:link w:val="40"/>
    <w:uiPriority w:val="9"/>
    <w:semiHidden/>
    <w:unhideWhenUsed/>
    <w:qFormat/>
    <w:rsid w:val="004A638A"/>
    <w:pPr>
      <w:keepNext/>
      <w:keepLines/>
      <w:spacing w:before="200" w:after="0"/>
      <w:outlineLvl w:val="3"/>
    </w:pPr>
    <w:rPr>
      <w:rFonts w:asciiTheme="majorHAnsi" w:eastAsiaTheme="majorEastAsia" w:hAnsiTheme="majorHAnsi" w:cstheme="majorBidi"/>
      <w:b/>
      <w:bCs/>
      <w:i/>
      <w:iCs/>
      <w:color w:val="4F81BD" w:themeColor="accent1"/>
      <w:lang w:val="en-US" w:eastAsia="en-US" w:bidi="en-US"/>
    </w:rPr>
  </w:style>
  <w:style w:type="paragraph" w:styleId="5">
    <w:name w:val="heading 5"/>
    <w:basedOn w:val="a"/>
    <w:next w:val="a"/>
    <w:link w:val="50"/>
    <w:uiPriority w:val="9"/>
    <w:semiHidden/>
    <w:unhideWhenUsed/>
    <w:qFormat/>
    <w:rsid w:val="004A638A"/>
    <w:pPr>
      <w:keepNext/>
      <w:keepLines/>
      <w:spacing w:before="200" w:after="0"/>
      <w:outlineLvl w:val="4"/>
    </w:pPr>
    <w:rPr>
      <w:rFonts w:asciiTheme="majorHAnsi" w:eastAsiaTheme="majorEastAsia" w:hAnsiTheme="majorHAnsi" w:cstheme="majorBidi"/>
      <w:color w:val="243F60" w:themeColor="accent1" w:themeShade="7F"/>
      <w:lang w:val="en-US" w:eastAsia="en-US" w:bidi="en-US"/>
    </w:rPr>
  </w:style>
  <w:style w:type="paragraph" w:styleId="6">
    <w:name w:val="heading 6"/>
    <w:basedOn w:val="a"/>
    <w:next w:val="a"/>
    <w:link w:val="60"/>
    <w:uiPriority w:val="9"/>
    <w:semiHidden/>
    <w:unhideWhenUsed/>
    <w:qFormat/>
    <w:rsid w:val="004A638A"/>
    <w:pPr>
      <w:keepNext/>
      <w:keepLines/>
      <w:spacing w:before="200" w:after="0"/>
      <w:outlineLvl w:val="5"/>
    </w:pPr>
    <w:rPr>
      <w:rFonts w:asciiTheme="majorHAnsi" w:eastAsiaTheme="majorEastAsia" w:hAnsiTheme="majorHAnsi" w:cstheme="majorBidi"/>
      <w:i/>
      <w:iCs/>
      <w:color w:val="243F60" w:themeColor="accent1" w:themeShade="7F"/>
      <w:lang w:val="en-US" w:eastAsia="en-US" w:bidi="en-US"/>
    </w:rPr>
  </w:style>
  <w:style w:type="paragraph" w:styleId="7">
    <w:name w:val="heading 7"/>
    <w:basedOn w:val="a"/>
    <w:next w:val="a"/>
    <w:link w:val="70"/>
    <w:uiPriority w:val="9"/>
    <w:semiHidden/>
    <w:unhideWhenUsed/>
    <w:qFormat/>
    <w:rsid w:val="004A638A"/>
    <w:pPr>
      <w:keepNext/>
      <w:keepLines/>
      <w:spacing w:before="200" w:after="0"/>
      <w:outlineLvl w:val="6"/>
    </w:pPr>
    <w:rPr>
      <w:rFonts w:asciiTheme="majorHAnsi" w:eastAsiaTheme="majorEastAsia" w:hAnsiTheme="majorHAnsi" w:cstheme="majorBidi"/>
      <w:i/>
      <w:iCs/>
      <w:color w:val="404040" w:themeColor="text1" w:themeTint="BF"/>
      <w:lang w:val="en-US" w:eastAsia="en-US" w:bidi="en-US"/>
    </w:rPr>
  </w:style>
  <w:style w:type="paragraph" w:styleId="8">
    <w:name w:val="heading 8"/>
    <w:basedOn w:val="a"/>
    <w:next w:val="a"/>
    <w:link w:val="80"/>
    <w:uiPriority w:val="9"/>
    <w:semiHidden/>
    <w:unhideWhenUsed/>
    <w:qFormat/>
    <w:rsid w:val="004A638A"/>
    <w:pPr>
      <w:keepNext/>
      <w:keepLines/>
      <w:spacing w:before="200" w:after="0"/>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
    <w:next w:val="a"/>
    <w:link w:val="90"/>
    <w:uiPriority w:val="9"/>
    <w:semiHidden/>
    <w:unhideWhenUsed/>
    <w:qFormat/>
    <w:rsid w:val="004A638A"/>
    <w:pPr>
      <w:keepNext/>
      <w:keepLines/>
      <w:spacing w:before="200" w:after="0"/>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3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A638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A638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A638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4A638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4A638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4A638A"/>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4A638A"/>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4A638A"/>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4A638A"/>
    <w:pPr>
      <w:spacing w:line="240" w:lineRule="auto"/>
    </w:pPr>
    <w:rPr>
      <w:rFonts w:eastAsiaTheme="minorHAnsi"/>
      <w:b/>
      <w:bCs/>
      <w:color w:val="4F81BD" w:themeColor="accent1"/>
      <w:sz w:val="18"/>
      <w:szCs w:val="18"/>
      <w:lang w:val="en-US" w:eastAsia="en-US" w:bidi="en-US"/>
    </w:rPr>
  </w:style>
  <w:style w:type="paragraph" w:styleId="a4">
    <w:name w:val="Title"/>
    <w:basedOn w:val="a"/>
    <w:next w:val="a"/>
    <w:link w:val="a5"/>
    <w:uiPriority w:val="10"/>
    <w:qFormat/>
    <w:rsid w:val="004A63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4A638A"/>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A638A"/>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4A638A"/>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A638A"/>
    <w:rPr>
      <w:b/>
      <w:bCs/>
    </w:rPr>
  </w:style>
  <w:style w:type="character" w:styleId="a9">
    <w:name w:val="Emphasis"/>
    <w:basedOn w:val="a0"/>
    <w:uiPriority w:val="20"/>
    <w:qFormat/>
    <w:rsid w:val="004A638A"/>
    <w:rPr>
      <w:i/>
      <w:iCs/>
    </w:rPr>
  </w:style>
  <w:style w:type="paragraph" w:styleId="aa">
    <w:name w:val="No Spacing"/>
    <w:uiPriority w:val="1"/>
    <w:qFormat/>
    <w:rsid w:val="004A638A"/>
    <w:pPr>
      <w:spacing w:after="0" w:line="240" w:lineRule="auto"/>
    </w:pPr>
  </w:style>
  <w:style w:type="paragraph" w:styleId="ab">
    <w:name w:val="List Paragraph"/>
    <w:basedOn w:val="a"/>
    <w:uiPriority w:val="34"/>
    <w:qFormat/>
    <w:rsid w:val="004A638A"/>
    <w:pPr>
      <w:ind w:left="720"/>
      <w:contextualSpacing/>
    </w:pPr>
    <w:rPr>
      <w:rFonts w:eastAsiaTheme="minorHAnsi"/>
      <w:lang w:val="en-US" w:eastAsia="en-US" w:bidi="en-US"/>
    </w:rPr>
  </w:style>
  <w:style w:type="paragraph" w:styleId="21">
    <w:name w:val="Quote"/>
    <w:basedOn w:val="a"/>
    <w:next w:val="a"/>
    <w:link w:val="22"/>
    <w:uiPriority w:val="29"/>
    <w:qFormat/>
    <w:rsid w:val="004A638A"/>
    <w:rPr>
      <w:rFonts w:eastAsiaTheme="minorHAnsi"/>
      <w:i/>
      <w:iCs/>
      <w:color w:val="000000" w:themeColor="text1"/>
      <w:lang w:val="en-US" w:eastAsia="en-US" w:bidi="en-US"/>
    </w:rPr>
  </w:style>
  <w:style w:type="character" w:customStyle="1" w:styleId="22">
    <w:name w:val="Цитата 2 Знак"/>
    <w:basedOn w:val="a0"/>
    <w:link w:val="21"/>
    <w:uiPriority w:val="29"/>
    <w:rsid w:val="004A638A"/>
    <w:rPr>
      <w:i/>
      <w:iCs/>
      <w:color w:val="000000" w:themeColor="text1"/>
    </w:rPr>
  </w:style>
  <w:style w:type="paragraph" w:styleId="ac">
    <w:name w:val="Intense Quote"/>
    <w:basedOn w:val="a"/>
    <w:next w:val="a"/>
    <w:link w:val="ad"/>
    <w:uiPriority w:val="30"/>
    <w:qFormat/>
    <w:rsid w:val="004A638A"/>
    <w:pPr>
      <w:pBdr>
        <w:bottom w:val="single" w:sz="4" w:space="4" w:color="4F81BD" w:themeColor="accent1"/>
      </w:pBdr>
      <w:spacing w:before="200" w:after="280"/>
      <w:ind w:left="936" w:right="936"/>
    </w:pPr>
    <w:rPr>
      <w:rFonts w:eastAsiaTheme="minorHAnsi"/>
      <w:b/>
      <w:bCs/>
      <w:i/>
      <w:iCs/>
      <w:color w:val="4F81BD" w:themeColor="accent1"/>
      <w:lang w:val="en-US" w:eastAsia="en-US" w:bidi="en-US"/>
    </w:rPr>
  </w:style>
  <w:style w:type="character" w:customStyle="1" w:styleId="ad">
    <w:name w:val="Выделенная цитата Знак"/>
    <w:basedOn w:val="a0"/>
    <w:link w:val="ac"/>
    <w:uiPriority w:val="30"/>
    <w:rsid w:val="004A638A"/>
    <w:rPr>
      <w:b/>
      <w:bCs/>
      <w:i/>
      <w:iCs/>
      <w:color w:val="4F81BD" w:themeColor="accent1"/>
    </w:rPr>
  </w:style>
  <w:style w:type="character" w:styleId="ae">
    <w:name w:val="Subtle Emphasis"/>
    <w:basedOn w:val="a0"/>
    <w:uiPriority w:val="19"/>
    <w:qFormat/>
    <w:rsid w:val="004A638A"/>
    <w:rPr>
      <w:i/>
      <w:iCs/>
      <w:color w:val="808080" w:themeColor="text1" w:themeTint="7F"/>
    </w:rPr>
  </w:style>
  <w:style w:type="character" w:styleId="af">
    <w:name w:val="Intense Emphasis"/>
    <w:basedOn w:val="a0"/>
    <w:uiPriority w:val="21"/>
    <w:qFormat/>
    <w:rsid w:val="004A638A"/>
    <w:rPr>
      <w:b/>
      <w:bCs/>
      <w:i/>
      <w:iCs/>
      <w:color w:val="4F81BD" w:themeColor="accent1"/>
    </w:rPr>
  </w:style>
  <w:style w:type="character" w:styleId="af0">
    <w:name w:val="Subtle Reference"/>
    <w:basedOn w:val="a0"/>
    <w:uiPriority w:val="31"/>
    <w:qFormat/>
    <w:rsid w:val="004A638A"/>
    <w:rPr>
      <w:smallCaps/>
      <w:color w:val="C0504D" w:themeColor="accent2"/>
      <w:u w:val="single"/>
    </w:rPr>
  </w:style>
  <w:style w:type="character" w:styleId="af1">
    <w:name w:val="Intense Reference"/>
    <w:basedOn w:val="a0"/>
    <w:uiPriority w:val="32"/>
    <w:qFormat/>
    <w:rsid w:val="004A638A"/>
    <w:rPr>
      <w:b/>
      <w:bCs/>
      <w:smallCaps/>
      <w:color w:val="C0504D" w:themeColor="accent2"/>
      <w:spacing w:val="5"/>
      <w:u w:val="single"/>
    </w:rPr>
  </w:style>
  <w:style w:type="character" w:styleId="af2">
    <w:name w:val="Book Title"/>
    <w:basedOn w:val="a0"/>
    <w:uiPriority w:val="33"/>
    <w:qFormat/>
    <w:rsid w:val="004A638A"/>
    <w:rPr>
      <w:b/>
      <w:bCs/>
      <w:smallCaps/>
      <w:spacing w:val="5"/>
    </w:rPr>
  </w:style>
  <w:style w:type="paragraph" w:styleId="af3">
    <w:name w:val="TOC Heading"/>
    <w:basedOn w:val="1"/>
    <w:next w:val="a"/>
    <w:uiPriority w:val="39"/>
    <w:semiHidden/>
    <w:unhideWhenUsed/>
    <w:qFormat/>
    <w:rsid w:val="004A638A"/>
    <w:pPr>
      <w:outlineLvl w:val="9"/>
    </w:pPr>
  </w:style>
  <w:style w:type="character" w:styleId="af4">
    <w:name w:val="Hyperlink"/>
    <w:basedOn w:val="a0"/>
    <w:uiPriority w:val="99"/>
    <w:unhideWhenUsed/>
    <w:qFormat/>
    <w:rsid w:val="00F13398"/>
    <w:rPr>
      <w:color w:val="0000FF" w:themeColor="hyperlink"/>
      <w:u w:val="single"/>
    </w:rPr>
  </w:style>
  <w:style w:type="paragraph" w:styleId="HTML">
    <w:name w:val="HTML Preformatted"/>
    <w:basedOn w:val="a"/>
    <w:link w:val="HTML0"/>
    <w:uiPriority w:val="99"/>
    <w:unhideWhenUsed/>
    <w:qFormat/>
    <w:rsid w:val="00F13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qFormat/>
    <w:rsid w:val="00F13398"/>
    <w:rPr>
      <w:rFonts w:ascii="Courier New" w:eastAsia="Times New Roman" w:hAnsi="Courier New" w:cs="Courier New"/>
      <w:sz w:val="20"/>
      <w:szCs w:val="20"/>
      <w:lang w:val="ru-RU" w:eastAsia="ru-RU" w:bidi="ar-SA"/>
    </w:rPr>
  </w:style>
  <w:style w:type="character" w:customStyle="1" w:styleId="af5">
    <w:name w:val="Обычный (веб) Знак"/>
    <w:aliases w:val="_а_Е’__ (дќа) И’ц_1 Знак,_а_Е’__ (дќа) И’ц_ И’ц_ Знак,___С¬__ (_x_) ÷¬__1 Знак,___С¬__ (_x_) ÷¬__ ÷¬__ Знак"/>
    <w:link w:val="af6"/>
    <w:uiPriority w:val="99"/>
    <w:locked/>
    <w:rsid w:val="00F13398"/>
    <w:rPr>
      <w:rFonts w:ascii="Times New Roman" w:hAnsi="Times New Roman" w:cs="Times New Roman"/>
      <w:sz w:val="28"/>
      <w:szCs w:val="28"/>
    </w:rPr>
  </w:style>
  <w:style w:type="paragraph" w:styleId="af6">
    <w:name w:val="Normal (Web)"/>
    <w:aliases w:val="_а_Е’__ (дќа) И’ц_1,_а_Е’__ (дќа) И’ц_ И’ц_,___С¬__ (_x_) ÷¬__1,___С¬__ (_x_) ÷¬__ ÷¬__"/>
    <w:link w:val="af5"/>
    <w:uiPriority w:val="99"/>
    <w:unhideWhenUsed/>
    <w:qFormat/>
    <w:rsid w:val="00F13398"/>
    <w:pPr>
      <w:spacing w:after="0" w:line="240" w:lineRule="auto"/>
    </w:pPr>
    <w:rPr>
      <w:rFonts w:ascii="Times New Roman" w:hAnsi="Times New Roman" w:cs="Times New Roman"/>
      <w:sz w:val="28"/>
      <w:szCs w:val="28"/>
    </w:rPr>
  </w:style>
  <w:style w:type="character" w:customStyle="1" w:styleId="ConsPlusNormal">
    <w:name w:val="ConsPlusNormal Знак"/>
    <w:link w:val="ConsPlusNormal0"/>
    <w:qFormat/>
    <w:locked/>
    <w:rsid w:val="00F13398"/>
    <w:rPr>
      <w:rFonts w:ascii="Times New Roman" w:eastAsiaTheme="minorEastAsia" w:hAnsi="Times New Roman" w:cs="Times New Roman"/>
      <w:sz w:val="24"/>
      <w:szCs w:val="24"/>
      <w:lang w:eastAsia="ru-RU"/>
    </w:rPr>
  </w:style>
  <w:style w:type="paragraph" w:customStyle="1" w:styleId="ConsPlusNormal0">
    <w:name w:val="ConsPlusNormal"/>
    <w:link w:val="ConsPlusNormal"/>
    <w:qFormat/>
    <w:rsid w:val="00F1339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 TargetMode="External"/><Relationship Id="rId3" Type="http://schemas.openxmlformats.org/officeDocument/2006/relationships/webSettings" Target="webSettings.xml"/><Relationship Id="rId7" Type="http://schemas.openxmlformats.org/officeDocument/2006/relationships/hyperlink" Target="consultantplus://offline/main?base=LAW;n=116659;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6659;fld=134"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3735</Words>
  <Characters>21290</Characters>
  <Application>Microsoft Office Word</Application>
  <DocSecurity>0</DocSecurity>
  <Lines>177</Lines>
  <Paragraphs>49</Paragraphs>
  <ScaleCrop>false</ScaleCrop>
  <Company/>
  <LinksUpToDate>false</LinksUpToDate>
  <CharactersWithSpaces>24976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2025-02-07T09:15:00Z</dcterms:created>
  <dcterms:modified xsi:type="dcterms:W3CDTF">2025-02-07T09:15:00Z</dcterms:modified>
</cp:coreProperties>
</file>