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34" w:rsidRDefault="004A5934" w:rsidP="004A5934">
      <w:pPr>
        <w:pStyle w:val="1"/>
      </w:pPr>
      <w:r>
        <w:t xml:space="preserve">Государственная программа "Развитие и поддержка малого и среднего предпринимательства в Республике Башкортостан" на 2013 -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</w:p>
    <w:p w:rsidR="004A5934" w:rsidRDefault="004A5934" w:rsidP="004A5934">
      <w:pPr>
        <w:numPr>
          <w:ilvl w:val="0"/>
          <w:numId w:val="1"/>
        </w:numPr>
        <w:spacing w:before="100" w:beforeAutospacing="1" w:after="100" w:afterAutospacing="1"/>
      </w:pPr>
      <w:hyperlink r:id="rId6" w:anchor="fz223" w:history="1">
        <w:r>
          <w:rPr>
            <w:rStyle w:val="a3"/>
          </w:rPr>
          <w:t>Мероприятия и программы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 xml:space="preserve">Субсидии муниципальным образованиям и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 (моногородам)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Субсидирование части затрат организаций инфраструктуры, связанных с реализацией проектов по вопросам развития и поддержки СМСП в Республике Башкортостан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Субсидирование СМСП на организацию групп дневного времяпровождения детей дошкольного возраста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Субсидирование части затрат, связанных с оплатой образовательных услуг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 xml:space="preserve">Субсидирование части затрат СМСП по участию в международных и межрегиональных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мероприятиях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Субсидирование СМСП на возмещение части затрат, связанных с проведением опытно-конструкторских работ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Предоставление поручительств за счет средств Гарантийного фонда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Предоставление основных средств на условиях лизинга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Фонд поддержки инвестиционных инициатив для предоставления займов СМП РБ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Микрофинансирование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Центр поддержки предпринимательства – Фонда развития и поддержки малого предпринимательства РБ</w:t>
            </w:r>
          </w:p>
        </w:tc>
      </w:tr>
      <w:tr w:rsidR="004A5934" w:rsidTr="007D5E32">
        <w:trPr>
          <w:tblCellSpacing w:w="15" w:type="dxa"/>
        </w:trPr>
        <w:tc>
          <w:tcPr>
            <w:tcW w:w="0" w:type="auto"/>
            <w:vAlign w:val="center"/>
          </w:tcPr>
          <w:p w:rsidR="004A5934" w:rsidRDefault="004A5934" w:rsidP="007D5E32">
            <w:r>
              <w:t>Центр инноваций социальной сферы Республики Башкортостан</w:t>
            </w:r>
          </w:p>
        </w:tc>
      </w:tr>
    </w:tbl>
    <w:p w:rsidR="004A5934" w:rsidRDefault="004A5934" w:rsidP="004A5934"/>
    <w:p w:rsidR="009C343D" w:rsidRDefault="009C343D">
      <w:bookmarkStart w:id="0" w:name="_GoBack"/>
      <w:bookmarkEnd w:id="0"/>
    </w:p>
    <w:sectPr w:rsidR="009C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209"/>
    <w:multiLevelType w:val="multilevel"/>
    <w:tmpl w:val="9F5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34"/>
    <w:rsid w:val="004A5934"/>
    <w:rsid w:val="009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5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A5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5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A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b.gov.ru/measuresupport/programs/srf/?program_id=80,4216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2017-11-10T05:38:00Z</dcterms:created>
  <dcterms:modified xsi:type="dcterms:W3CDTF">2017-11-10T05:38:00Z</dcterms:modified>
</cp:coreProperties>
</file>