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1" w:type="dxa"/>
        <w:jc w:val="center"/>
        <w:tblInd w:w="-1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2"/>
        <w:gridCol w:w="1435"/>
        <w:gridCol w:w="4074"/>
      </w:tblGrid>
      <w:tr w:rsidR="00524AD2" w:rsidRPr="00524AD2" w:rsidTr="00874A37">
        <w:trPr>
          <w:trHeight w:val="1275"/>
          <w:jc w:val="center"/>
        </w:trPr>
        <w:tc>
          <w:tcPr>
            <w:tcW w:w="426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524AD2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524AD2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524AD2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524AD2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524AD2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524AD2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524AD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524AD2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524AD2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 w:rsidRPr="00524AD2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524AD2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524AD2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AD2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18737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24AD2" w:rsidRPr="00524AD2" w:rsidRDefault="00524AD2" w:rsidP="00524AD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AD2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524AD2" w:rsidRPr="00524AD2" w:rsidRDefault="00524AD2" w:rsidP="00524AD2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24AD2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524AD2" w:rsidRPr="00524AD2" w:rsidRDefault="00524AD2" w:rsidP="00524AD2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524AD2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4AD2" w:rsidRPr="00524AD2" w:rsidRDefault="00524AD2" w:rsidP="00524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524AD2" w:rsidRPr="00524AD2" w:rsidRDefault="00524AD2" w:rsidP="00524AD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24AD2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524AD2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</w:t>
      </w:r>
      <w:r w:rsidRPr="00524AD2">
        <w:rPr>
          <w:b/>
          <w:sz w:val="28"/>
          <w:szCs w:val="28"/>
        </w:rPr>
        <w:t>РЕШЕНИЕ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bCs/>
          <w:sz w:val="32"/>
          <w:szCs w:val="32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4AD2">
        <w:rPr>
          <w:b/>
          <w:bCs/>
          <w:sz w:val="28"/>
          <w:szCs w:val="28"/>
        </w:rPr>
        <w:t xml:space="preserve">      29 апрель 2016 й.                     № 6-</w:t>
      </w:r>
      <w:r w:rsidR="00167817">
        <w:rPr>
          <w:b/>
          <w:bCs/>
          <w:sz w:val="28"/>
          <w:szCs w:val="28"/>
        </w:rPr>
        <w:t>5</w:t>
      </w:r>
      <w:bookmarkStart w:id="0" w:name="_GoBack"/>
      <w:bookmarkEnd w:id="0"/>
      <w:r w:rsidRPr="00524AD2">
        <w:rPr>
          <w:b/>
          <w:bCs/>
          <w:sz w:val="28"/>
          <w:szCs w:val="28"/>
        </w:rPr>
        <w:t xml:space="preserve">                  29</w:t>
      </w:r>
      <w:r w:rsidRPr="00524AD2">
        <w:rPr>
          <w:b/>
          <w:bCs/>
          <w:sz w:val="28"/>
          <w:szCs w:val="28"/>
          <w:lang w:val="en-US"/>
        </w:rPr>
        <w:t xml:space="preserve"> </w:t>
      </w:r>
      <w:r w:rsidRPr="00524AD2">
        <w:rPr>
          <w:b/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 w:rsidRPr="00524AD2">
          <w:rPr>
            <w:b/>
            <w:bCs/>
            <w:sz w:val="28"/>
            <w:szCs w:val="28"/>
          </w:rPr>
          <w:t>2016 г</w:t>
        </w:r>
      </w:smartTag>
      <w:r w:rsidRPr="00524AD2">
        <w:rPr>
          <w:b/>
          <w:bCs/>
          <w:sz w:val="28"/>
          <w:szCs w:val="28"/>
        </w:rPr>
        <w:t>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24AD2">
        <w:rPr>
          <w:sz w:val="20"/>
          <w:szCs w:val="28"/>
        </w:rPr>
        <w:t xml:space="preserve">  </w:t>
      </w:r>
      <w:r w:rsidRPr="00524AD2">
        <w:rPr>
          <w:sz w:val="28"/>
          <w:szCs w:val="28"/>
        </w:rPr>
        <w:t xml:space="preserve">Об арендной плате за землю </w:t>
      </w:r>
    </w:p>
    <w:p w:rsidR="00524AD2" w:rsidRPr="00524AD2" w:rsidRDefault="00524AD2" w:rsidP="00524AD2">
      <w:pPr>
        <w:snapToGrid w:val="0"/>
        <w:jc w:val="center"/>
        <w:rPr>
          <w:i/>
          <w:iCs/>
          <w:sz w:val="28"/>
          <w:szCs w:val="28"/>
        </w:rPr>
      </w:pPr>
    </w:p>
    <w:p w:rsidR="00524AD2" w:rsidRPr="00524AD2" w:rsidRDefault="00524AD2" w:rsidP="00524AD2">
      <w:pPr>
        <w:snapToGrid w:val="0"/>
        <w:ind w:firstLine="540"/>
        <w:jc w:val="both"/>
        <w:rPr>
          <w:sz w:val="28"/>
          <w:szCs w:val="28"/>
        </w:rPr>
      </w:pPr>
      <w:proofErr w:type="gramStart"/>
      <w:r w:rsidRPr="00524AD2">
        <w:rPr>
          <w:sz w:val="28"/>
          <w:szCs w:val="28"/>
        </w:rPr>
        <w:t>В соответствии с Земельным кодексом Российской Федерации,  Федеральным законом «О введение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Правительства Республики Башкортостан от 22.12.2009 №480 «Об определении размера арендной платы за земли, находящиеся в государственной собственности Республики Башкортостан, и земли государственная собственность на которые не разграничена», постановлением Правительства  Республики Башкортостан от</w:t>
      </w:r>
      <w:proofErr w:type="gramEnd"/>
      <w:r w:rsidRPr="00524AD2">
        <w:rPr>
          <w:sz w:val="28"/>
          <w:szCs w:val="28"/>
        </w:rPr>
        <w:t xml:space="preserve"> </w:t>
      </w:r>
      <w:proofErr w:type="gramStart"/>
      <w:r w:rsidRPr="00524AD2">
        <w:rPr>
          <w:sz w:val="28"/>
          <w:szCs w:val="28"/>
        </w:rPr>
        <w:t xml:space="preserve">20.01.2011  №5,  от 30.12.2011 №535,  от 30.07.2014 № 351, от 30.12.2014 №645, от 31.12.2015  №567 «О внесении изменений в постановление Правительства Республики Башкортостан от 22.12.2009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в целях реализации  принципа платности использования земли и эффективного управления земельными ресурсами </w:t>
      </w:r>
      <w:r w:rsidRPr="00524AD2">
        <w:rPr>
          <w:color w:val="0D0D0D"/>
          <w:sz w:val="28"/>
          <w:szCs w:val="28"/>
        </w:rPr>
        <w:t>Совет сельского</w:t>
      </w:r>
      <w:proofErr w:type="gramEnd"/>
      <w:r w:rsidRPr="00524AD2">
        <w:rPr>
          <w:color w:val="0D0D0D"/>
          <w:sz w:val="28"/>
          <w:szCs w:val="28"/>
        </w:rPr>
        <w:t xml:space="preserve"> поселения </w:t>
      </w:r>
      <w:proofErr w:type="spellStart"/>
      <w:r w:rsidRPr="00524AD2">
        <w:rPr>
          <w:color w:val="0D0D0D"/>
          <w:sz w:val="28"/>
          <w:szCs w:val="28"/>
        </w:rPr>
        <w:t>Саннинский</w:t>
      </w:r>
      <w:proofErr w:type="spellEnd"/>
      <w:r w:rsidRPr="00524AD2">
        <w:rPr>
          <w:color w:val="0D0D0D"/>
          <w:sz w:val="28"/>
          <w:szCs w:val="28"/>
        </w:rPr>
        <w:t xml:space="preserve"> сельсовет</w:t>
      </w:r>
      <w:r w:rsidRPr="00524AD2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524AD2" w:rsidRPr="00524AD2" w:rsidRDefault="00524AD2" w:rsidP="00524AD2">
      <w:pPr>
        <w:snapToGrid w:val="0"/>
        <w:ind w:firstLine="540"/>
        <w:jc w:val="both"/>
        <w:rPr>
          <w:sz w:val="16"/>
          <w:szCs w:val="16"/>
        </w:rPr>
      </w:pPr>
    </w:p>
    <w:p w:rsidR="00524AD2" w:rsidRPr="00524AD2" w:rsidRDefault="00524AD2" w:rsidP="00524AD2">
      <w:pPr>
        <w:snapToGri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snapToGrid w:val="0"/>
        <w:jc w:val="both"/>
        <w:rPr>
          <w:sz w:val="28"/>
          <w:szCs w:val="28"/>
        </w:rPr>
      </w:pPr>
      <w:r w:rsidRPr="00524AD2">
        <w:rPr>
          <w:sz w:val="28"/>
          <w:szCs w:val="28"/>
        </w:rPr>
        <w:t>РЕШИЛ:</w:t>
      </w:r>
    </w:p>
    <w:p w:rsidR="00524AD2" w:rsidRPr="00524AD2" w:rsidRDefault="00524AD2" w:rsidP="00524AD2">
      <w:pPr>
        <w:snapToGri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after="120"/>
        <w:ind w:firstLine="540"/>
        <w:rPr>
          <w:sz w:val="28"/>
          <w:szCs w:val="28"/>
        </w:rPr>
      </w:pPr>
      <w:r w:rsidRPr="00524AD2">
        <w:rPr>
          <w:sz w:val="28"/>
          <w:szCs w:val="28"/>
        </w:rPr>
        <w:t>1. Утвердить: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color w:val="0D0D0D"/>
          <w:sz w:val="28"/>
          <w:szCs w:val="28"/>
        </w:rPr>
      </w:pPr>
      <w:r w:rsidRPr="00524AD2">
        <w:rPr>
          <w:bCs/>
          <w:sz w:val="28"/>
          <w:szCs w:val="28"/>
        </w:rPr>
        <w:t xml:space="preserve">- правила определения размера и внесения арендной платы за земли, находящиеся в </w:t>
      </w:r>
      <w:r w:rsidRPr="00524AD2">
        <w:rPr>
          <w:sz w:val="28"/>
          <w:szCs w:val="28"/>
        </w:rPr>
        <w:t xml:space="preserve">собственности </w:t>
      </w:r>
      <w:r w:rsidRPr="00524AD2">
        <w:rPr>
          <w:color w:val="0D0D0D"/>
          <w:sz w:val="28"/>
          <w:szCs w:val="28"/>
        </w:rPr>
        <w:t xml:space="preserve">сельского поселения </w:t>
      </w:r>
      <w:proofErr w:type="spellStart"/>
      <w:r w:rsidRPr="00524AD2">
        <w:rPr>
          <w:color w:val="0D0D0D"/>
          <w:sz w:val="28"/>
          <w:szCs w:val="28"/>
        </w:rPr>
        <w:t>Саннинский</w:t>
      </w:r>
      <w:proofErr w:type="spellEnd"/>
      <w:r w:rsidRPr="00524AD2">
        <w:rPr>
          <w:color w:val="0D0D0D"/>
          <w:sz w:val="28"/>
          <w:szCs w:val="28"/>
        </w:rPr>
        <w:t xml:space="preserve"> сельсовет  муниципального района Благовещенский район Республики Башкортостан, и земли, государственная собственность на которые не разграничена (приложение №1);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color w:val="0D0D0D"/>
          <w:sz w:val="28"/>
          <w:szCs w:val="28"/>
        </w:rPr>
      </w:pPr>
      <w:r w:rsidRPr="00524AD2">
        <w:rPr>
          <w:color w:val="0D0D0D"/>
          <w:sz w:val="28"/>
          <w:szCs w:val="28"/>
        </w:rPr>
        <w:t xml:space="preserve">- ставки арендной платы за земли, находящиеся в собственности </w:t>
      </w:r>
      <w:r w:rsidRPr="00524AD2">
        <w:rPr>
          <w:color w:val="0D0D0D"/>
          <w:sz w:val="28"/>
          <w:szCs w:val="28"/>
        </w:rPr>
        <w:lastRenderedPageBreak/>
        <w:t>городского поселения город Благовещенск муниципального района  Благовещенский район Республики Башкортостан, и земли, государственная собственность на которые не разграничена, в процентах от кадастровой стоимости земельных участков (приложение №2).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4AD2">
        <w:rPr>
          <w:sz w:val="28"/>
          <w:szCs w:val="28"/>
        </w:rPr>
        <w:t xml:space="preserve">2. Установить, что размер арендной платы за земли, находящиеся в собственности </w:t>
      </w:r>
      <w:r w:rsidRPr="00524AD2">
        <w:rPr>
          <w:color w:val="0D0D0D"/>
          <w:sz w:val="28"/>
          <w:szCs w:val="28"/>
        </w:rPr>
        <w:t xml:space="preserve">сельского поселения </w:t>
      </w:r>
      <w:proofErr w:type="spellStart"/>
      <w:r w:rsidRPr="00524AD2">
        <w:rPr>
          <w:color w:val="0D0D0D"/>
          <w:sz w:val="28"/>
          <w:szCs w:val="28"/>
        </w:rPr>
        <w:t>Саннинский</w:t>
      </w:r>
      <w:proofErr w:type="spellEnd"/>
      <w:r w:rsidRPr="00524AD2">
        <w:rPr>
          <w:color w:val="0D0D0D"/>
          <w:sz w:val="28"/>
          <w:szCs w:val="28"/>
        </w:rPr>
        <w:t xml:space="preserve"> сельсовет</w:t>
      </w:r>
      <w:r w:rsidRPr="00524AD2">
        <w:rPr>
          <w:sz w:val="28"/>
          <w:szCs w:val="28"/>
        </w:rPr>
        <w:t xml:space="preserve"> муниципального района Благовещенский район Республики Башкортостан, и земли, государственная собственность на которые не разграничена, если иное не установлено федеральными законами, определяется одним из следующих способов: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4AD2">
        <w:rPr>
          <w:sz w:val="28"/>
          <w:szCs w:val="28"/>
        </w:rPr>
        <w:t>а) на основании кадастровой стоимости земельных участков;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4AD2">
        <w:rPr>
          <w:sz w:val="28"/>
          <w:szCs w:val="28"/>
        </w:rPr>
        <w:t>б) по результатам торгов (конкурсов, аукционов);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4AD2">
        <w:rPr>
          <w:sz w:val="28"/>
          <w:szCs w:val="28"/>
        </w:rPr>
        <w:t xml:space="preserve">в) на основании рыночной стоимости земельных участков, определяемой в соответствии с </w:t>
      </w:r>
      <w:hyperlink r:id="rId8" w:history="1">
        <w:r w:rsidRPr="00524AD2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524AD2">
        <w:rPr>
          <w:sz w:val="28"/>
          <w:szCs w:val="28"/>
        </w:rPr>
        <w:t xml:space="preserve"> Российской Федерации об оценочной деятельности;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524AD2">
        <w:rPr>
          <w:sz w:val="28"/>
          <w:szCs w:val="28"/>
        </w:rPr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color w:val="FF6600"/>
          <w:sz w:val="28"/>
          <w:szCs w:val="28"/>
        </w:rPr>
      </w:pPr>
      <w:r w:rsidRPr="00524AD2">
        <w:rPr>
          <w:sz w:val="28"/>
          <w:szCs w:val="28"/>
        </w:rPr>
        <w:t xml:space="preserve">3. Установить, что по договорам аренды, заключенным с 1 января 2009 года, пени за каждый календарный день просрочки исполнения </w:t>
      </w:r>
      <w:proofErr w:type="gramStart"/>
      <w:r w:rsidRPr="00524AD2">
        <w:rPr>
          <w:sz w:val="28"/>
          <w:szCs w:val="28"/>
        </w:rPr>
        <w:t>обязательств</w:t>
      </w:r>
      <w:proofErr w:type="gramEnd"/>
      <w:r w:rsidRPr="00524AD2">
        <w:rPr>
          <w:sz w:val="28"/>
          <w:szCs w:val="28"/>
        </w:rPr>
        <w:t xml:space="preserve"> по уплате арендной платы начиная со следующего за установленным договором аренды дня уплаты арендной платы начисляются в размере одной трехсотой ставки рефинансирования Центрального банка Российской Федерации.</w:t>
      </w:r>
      <w:r w:rsidRPr="00524AD2">
        <w:rPr>
          <w:color w:val="FF6600"/>
          <w:sz w:val="28"/>
          <w:szCs w:val="28"/>
        </w:rPr>
        <w:t xml:space="preserve">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AD2">
        <w:rPr>
          <w:sz w:val="28"/>
          <w:szCs w:val="28"/>
        </w:rPr>
        <w:t xml:space="preserve">4. </w:t>
      </w:r>
      <w:proofErr w:type="gramStart"/>
      <w:r w:rsidRPr="00524AD2">
        <w:rPr>
          <w:sz w:val="28"/>
          <w:szCs w:val="28"/>
        </w:rPr>
        <w:t xml:space="preserve">Установить, что по договорам аренды земельных участков, заключенным до 1 января 2009 года, расчет размера арендной платы на 2010-2016 годы за земельные участки, осуществляется на территории </w:t>
      </w:r>
      <w:r w:rsidRPr="00524AD2">
        <w:rPr>
          <w:color w:val="0D0D0D"/>
          <w:sz w:val="28"/>
          <w:szCs w:val="28"/>
        </w:rPr>
        <w:t xml:space="preserve">сельского поселения </w:t>
      </w:r>
      <w:proofErr w:type="spellStart"/>
      <w:r w:rsidRPr="00524AD2">
        <w:rPr>
          <w:color w:val="0D0D0D"/>
          <w:sz w:val="28"/>
          <w:szCs w:val="28"/>
        </w:rPr>
        <w:t>Саннинский</w:t>
      </w:r>
      <w:proofErr w:type="spellEnd"/>
      <w:r w:rsidRPr="00524AD2">
        <w:rPr>
          <w:color w:val="0D0D0D"/>
          <w:sz w:val="28"/>
          <w:szCs w:val="28"/>
        </w:rPr>
        <w:t xml:space="preserve"> сельсовет</w:t>
      </w:r>
      <w:r w:rsidRPr="00524AD2">
        <w:rPr>
          <w:sz w:val="28"/>
          <w:szCs w:val="28"/>
        </w:rPr>
        <w:t xml:space="preserve"> муниципального района Благовещенский район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</w:t>
      </w:r>
      <w:proofErr w:type="gramEnd"/>
      <w:r w:rsidRPr="00524AD2">
        <w:rPr>
          <w:sz w:val="28"/>
          <w:szCs w:val="28"/>
        </w:rPr>
        <w:t xml:space="preserve">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4AD2">
        <w:rPr>
          <w:sz w:val="28"/>
          <w:szCs w:val="28"/>
        </w:rPr>
        <w:t xml:space="preserve">5. </w:t>
      </w:r>
      <w:proofErr w:type="gramStart"/>
      <w:r w:rsidRPr="00524AD2">
        <w:rPr>
          <w:sz w:val="28"/>
          <w:szCs w:val="28"/>
        </w:rPr>
        <w:t xml:space="preserve">Установить, что с 1 января 2006 года до 31 марта 2009 года включительно размер арендной платы за земли, находящиеся в </w:t>
      </w:r>
      <w:r w:rsidRPr="00524AD2">
        <w:rPr>
          <w:color w:val="0D0D0D"/>
          <w:sz w:val="28"/>
          <w:szCs w:val="28"/>
        </w:rPr>
        <w:t xml:space="preserve"> сельского поселения </w:t>
      </w:r>
      <w:proofErr w:type="spellStart"/>
      <w:r w:rsidRPr="00524AD2">
        <w:rPr>
          <w:color w:val="0D0D0D"/>
          <w:sz w:val="28"/>
          <w:szCs w:val="28"/>
        </w:rPr>
        <w:t>Саннинский</w:t>
      </w:r>
      <w:proofErr w:type="spellEnd"/>
      <w:r w:rsidRPr="00524AD2">
        <w:rPr>
          <w:color w:val="0D0D0D"/>
          <w:sz w:val="28"/>
          <w:szCs w:val="28"/>
        </w:rPr>
        <w:t xml:space="preserve"> сельсовет</w:t>
      </w:r>
      <w:r w:rsidRPr="00524AD2">
        <w:rPr>
          <w:sz w:val="28"/>
          <w:szCs w:val="28"/>
        </w:rPr>
        <w:t xml:space="preserve">  муниципального района Благовещенский район Республики Башкортостан, и земли, государственная собственность на которые не разграничена, определяется согласно порядку, утвержденному Постановлением Правительства Республики Башкортостан от 23 декабря 2005 года N 286 "Об утверждении Порядка определения размера и внесения</w:t>
      </w:r>
      <w:proofErr w:type="gramEnd"/>
      <w:r w:rsidRPr="00524AD2">
        <w:rPr>
          <w:sz w:val="28"/>
          <w:szCs w:val="28"/>
        </w:rPr>
        <w:t xml:space="preserve"> арендной платы за земли, находящиеся в государственной собственности Республики Башкортостан, и земли до разграничения государственной собственности на землю"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24AD2">
        <w:rPr>
          <w:sz w:val="28"/>
          <w:szCs w:val="28"/>
        </w:rPr>
        <w:lastRenderedPageBreak/>
        <w:t xml:space="preserve">6. В случае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размер арендной платы определяется по результатам таких торгов (конкурсов, аукционов).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AD2">
        <w:rPr>
          <w:sz w:val="28"/>
          <w:szCs w:val="28"/>
        </w:rPr>
        <w:t>7. Рекомендовать государственным и муниципальным учреждениям, казенным предприятиям, а также органам государственной власти и органам местного самоуправления переоформить арендные права на иные права, предусмотренные земельным законодательством.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24AD2">
        <w:rPr>
          <w:sz w:val="28"/>
          <w:szCs w:val="28"/>
        </w:rPr>
        <w:t>8. Установить, что настоящее решение вступает в силу по истечении десяти дней со дня его официального опубликования  и распространяется на правоотношения, возникшие с 1 января 2016 года.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524AD2">
        <w:rPr>
          <w:sz w:val="28"/>
          <w:szCs w:val="28"/>
        </w:rPr>
        <w:t xml:space="preserve">9. Комитету по управлению собственностью </w:t>
      </w:r>
      <w:proofErr w:type="spellStart"/>
      <w:r w:rsidRPr="00524AD2">
        <w:rPr>
          <w:sz w:val="28"/>
          <w:szCs w:val="28"/>
        </w:rPr>
        <w:t>Минземимущества</w:t>
      </w:r>
      <w:proofErr w:type="spellEnd"/>
      <w:r w:rsidRPr="00524AD2">
        <w:rPr>
          <w:sz w:val="28"/>
          <w:szCs w:val="28"/>
        </w:rPr>
        <w:t xml:space="preserve"> РБ по Благовещенскому району и </w:t>
      </w:r>
      <w:proofErr w:type="spellStart"/>
      <w:r w:rsidRPr="00524AD2">
        <w:rPr>
          <w:sz w:val="28"/>
          <w:szCs w:val="28"/>
        </w:rPr>
        <w:t>г</w:t>
      </w:r>
      <w:proofErr w:type="gramStart"/>
      <w:r w:rsidRPr="00524AD2">
        <w:rPr>
          <w:sz w:val="28"/>
          <w:szCs w:val="28"/>
        </w:rPr>
        <w:t>.Б</w:t>
      </w:r>
      <w:proofErr w:type="gramEnd"/>
      <w:r w:rsidRPr="00524AD2">
        <w:rPr>
          <w:sz w:val="28"/>
          <w:szCs w:val="28"/>
        </w:rPr>
        <w:t>лаговещенску</w:t>
      </w:r>
      <w:proofErr w:type="spellEnd"/>
      <w:r w:rsidRPr="00524AD2">
        <w:rPr>
          <w:sz w:val="28"/>
          <w:szCs w:val="28"/>
        </w:rPr>
        <w:t xml:space="preserve"> (Шарнина В.В.), обеспечить своевременное поступление и исчисление арендной платы за землю.</w:t>
      </w:r>
    </w:p>
    <w:p w:rsidR="00524AD2" w:rsidRPr="00524AD2" w:rsidRDefault="00524AD2" w:rsidP="00524AD2">
      <w:pPr>
        <w:snapToGrid w:val="0"/>
        <w:ind w:firstLine="540"/>
        <w:jc w:val="both"/>
        <w:rPr>
          <w:color w:val="FF6600"/>
          <w:sz w:val="28"/>
          <w:szCs w:val="28"/>
        </w:rPr>
      </w:pPr>
      <w:r w:rsidRPr="00524AD2">
        <w:rPr>
          <w:color w:val="0D0D0D"/>
          <w:sz w:val="28"/>
          <w:szCs w:val="28"/>
        </w:rPr>
        <w:t xml:space="preserve">10. </w:t>
      </w:r>
      <w:proofErr w:type="gramStart"/>
      <w:r w:rsidRPr="00524AD2">
        <w:rPr>
          <w:color w:val="0D0D0D"/>
          <w:sz w:val="28"/>
          <w:szCs w:val="28"/>
        </w:rPr>
        <w:t>Контроль за</w:t>
      </w:r>
      <w:proofErr w:type="gramEnd"/>
      <w:r w:rsidRPr="00524AD2">
        <w:rPr>
          <w:color w:val="0D0D0D"/>
          <w:sz w:val="28"/>
          <w:szCs w:val="28"/>
        </w:rPr>
        <w:t xml:space="preserve"> исполнением решения возложить на постоянную комиссию по развитию предпринимательства, земельным вопросам, благоустройству и экологии</w:t>
      </w:r>
      <w:r w:rsidRPr="00524AD2">
        <w:rPr>
          <w:color w:val="FF6600"/>
          <w:sz w:val="28"/>
          <w:szCs w:val="28"/>
        </w:rPr>
        <w:t>.</w:t>
      </w:r>
    </w:p>
    <w:p w:rsidR="00524AD2" w:rsidRPr="00524AD2" w:rsidRDefault="00524AD2" w:rsidP="00524AD2">
      <w:pPr>
        <w:snapToGrid w:val="0"/>
        <w:ind w:firstLine="540"/>
        <w:jc w:val="both"/>
        <w:rPr>
          <w:color w:val="FF6600"/>
          <w:sz w:val="28"/>
          <w:szCs w:val="28"/>
        </w:rPr>
      </w:pPr>
    </w:p>
    <w:p w:rsidR="00524AD2" w:rsidRPr="00524AD2" w:rsidRDefault="00524AD2" w:rsidP="00524AD2">
      <w:pPr>
        <w:snapToGrid w:val="0"/>
        <w:ind w:firstLine="540"/>
        <w:jc w:val="both"/>
        <w:rPr>
          <w:sz w:val="28"/>
          <w:szCs w:val="28"/>
        </w:rPr>
      </w:pPr>
    </w:p>
    <w:p w:rsidR="00524AD2" w:rsidRPr="00524AD2" w:rsidRDefault="00524AD2" w:rsidP="00524AD2">
      <w:pPr>
        <w:snapToGrid w:val="0"/>
        <w:ind w:firstLine="54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-1080" w:firstLine="108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524AD2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524AD2">
        <w:rPr>
          <w:sz w:val="28"/>
          <w:szCs w:val="28"/>
        </w:rPr>
        <w:t>М.Н.Зырянова</w:t>
      </w:r>
      <w:proofErr w:type="spellEnd"/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5985"/>
        <w:outlineLvl w:val="0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lastRenderedPageBreak/>
        <w:t>Приложение №1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5985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к решению Совета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5985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Республики Башкортостан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5985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от  ________ 20 ____г. №______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5985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left="5985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D0D0D"/>
          <w:sz w:val="20"/>
          <w:szCs w:val="20"/>
        </w:rPr>
      </w:pPr>
      <w:r w:rsidRPr="00524AD2">
        <w:rPr>
          <w:b/>
          <w:color w:val="0D0D0D"/>
          <w:sz w:val="20"/>
          <w:szCs w:val="20"/>
        </w:rPr>
        <w:t>ПРАВИЛА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20"/>
          <w:szCs w:val="20"/>
        </w:rPr>
      </w:pPr>
      <w:r w:rsidRPr="00524AD2">
        <w:rPr>
          <w:b/>
          <w:color w:val="0D0D0D"/>
          <w:sz w:val="20"/>
          <w:szCs w:val="20"/>
        </w:rPr>
        <w:t xml:space="preserve">ОПРЕДЕЛЕНИЯ РАЗМЕРА И ВНЕСЕНИЯ АРЕНДНОЙ ПЛАТЫ ЗА ЗЕМЛИ,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20"/>
          <w:szCs w:val="20"/>
        </w:rPr>
      </w:pPr>
      <w:r w:rsidRPr="00524AD2">
        <w:rPr>
          <w:b/>
          <w:color w:val="0D0D0D"/>
          <w:sz w:val="20"/>
          <w:szCs w:val="20"/>
        </w:rPr>
        <w:t>НАХОДЯЩИЕСЯ В СОБСТВЕННОСТИ  СЕЛЬСКОГО ПОСЕЕЛНИЯ САННИНСКИЙ СЕЛЬСОВЕТ МУНИЦИПАЛЬНОГО РАЙОНА   БЛАГОВЕЩЕНСКИЙ РАЙОН РЕСПУБЛИКИ БАШКОРТОСТАН, И ЗЕМЛИ ГОСУДАРСТВЕННАЯ СОБСТВЕННОСТЬ НА КОТОРЫЕ НЕ РАЗГРАНИЧЕНА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center"/>
        <w:rPr>
          <w:b/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center"/>
        <w:outlineLvl w:val="0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1. Общие положения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1.1. </w:t>
      </w:r>
      <w:proofErr w:type="gramStart"/>
      <w:r w:rsidRPr="00524AD2">
        <w:rPr>
          <w:color w:val="0D0D0D"/>
          <w:sz w:val="20"/>
          <w:szCs w:val="20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Правительства Республики Башкортостан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№ 480 от 22.12.2009 г.,  постановлением</w:t>
      </w:r>
      <w:proofErr w:type="gramEnd"/>
      <w:r w:rsidRPr="00524AD2">
        <w:rPr>
          <w:color w:val="0D0D0D"/>
          <w:sz w:val="20"/>
          <w:szCs w:val="20"/>
        </w:rPr>
        <w:t xml:space="preserve"> </w:t>
      </w:r>
      <w:proofErr w:type="gramStart"/>
      <w:r w:rsidRPr="00524AD2">
        <w:rPr>
          <w:color w:val="0D0D0D"/>
          <w:sz w:val="20"/>
          <w:szCs w:val="20"/>
        </w:rPr>
        <w:t>Правительства  Республики Башкортостан «О внесении изменений в постановление Правительства Республики Башкортостан от 22.12.2009г.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 изменениями, внесенными постановлением Правительства Республики Башкортостан от 12 октября 2010 года №380, постановлением Правительства  Республики Башкортостан от 30 декабря 2011 года №535 «О</w:t>
      </w:r>
      <w:proofErr w:type="gramEnd"/>
      <w:r w:rsidRPr="00524AD2">
        <w:rPr>
          <w:color w:val="0D0D0D"/>
          <w:sz w:val="20"/>
          <w:szCs w:val="20"/>
        </w:rPr>
        <w:t xml:space="preserve"> </w:t>
      </w:r>
      <w:proofErr w:type="gramStart"/>
      <w:r w:rsidRPr="00524AD2">
        <w:rPr>
          <w:color w:val="0D0D0D"/>
          <w:sz w:val="20"/>
          <w:szCs w:val="20"/>
        </w:rPr>
        <w:t>внесении изменений в постановление Правительства Республики Башкортостан от 22.12.2009г.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постановления Правительства Республики Башкортостан от 30 июля 2014 года №351 «О внесении изменений в некоторые решения Правительства Республики Башкортостан»,  от 31 декабря 2015 года №567 «О внесении изменений</w:t>
      </w:r>
      <w:proofErr w:type="gramEnd"/>
      <w:r w:rsidRPr="00524AD2">
        <w:rPr>
          <w:color w:val="0D0D0D"/>
          <w:sz w:val="20"/>
          <w:szCs w:val="20"/>
        </w:rPr>
        <w:t xml:space="preserve"> </w:t>
      </w:r>
      <w:proofErr w:type="gramStart"/>
      <w:r w:rsidRPr="00524AD2">
        <w:rPr>
          <w:color w:val="0D0D0D"/>
          <w:sz w:val="20"/>
          <w:szCs w:val="20"/>
        </w:rPr>
        <w:t>в постановление Правительства Республики Башкортостан от 22 декабря 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и устанавливает порядок определения размера арендной платы за земли, находящиеся в муниципальной собственности муниципального района Благовещенский район Республики Башкортостан, и земли, государственная собственность на которые не разграничена (далее</w:t>
      </w:r>
      <w:proofErr w:type="gramEnd"/>
      <w:r w:rsidRPr="00524AD2">
        <w:rPr>
          <w:color w:val="0D0D0D"/>
          <w:sz w:val="20"/>
          <w:szCs w:val="20"/>
        </w:rPr>
        <w:t xml:space="preserve"> – земельные участки), предоставляемые в аренду юридическим и физическим лицам.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1.2. Размер арендной платы за земли, находящиеся в собственности 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и земли, государственная собственность на которые не разграничена, в расчете на год (далее - арендная плата) определяется следующим образом: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а) на основании кадастровой стоимости земельных участков, рассчитываемой по формуле: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АП = П х Кс х</w:t>
      </w:r>
      <w:proofErr w:type="gramStart"/>
      <w:r w:rsidRPr="00524AD2">
        <w:rPr>
          <w:color w:val="0D0D0D"/>
          <w:sz w:val="20"/>
          <w:szCs w:val="20"/>
        </w:rPr>
        <w:t xml:space="preserve"> К</w:t>
      </w:r>
      <w:proofErr w:type="gramEnd"/>
      <w:r w:rsidRPr="00524AD2">
        <w:rPr>
          <w:color w:val="0D0D0D"/>
          <w:sz w:val="20"/>
          <w:szCs w:val="20"/>
        </w:rPr>
        <w:t xml:space="preserve">/100,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где: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АП - размер арендной платы;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П</w:t>
      </w:r>
      <w:proofErr w:type="gramEnd"/>
      <w:r w:rsidRPr="00524AD2">
        <w:rPr>
          <w:color w:val="0D0D0D"/>
          <w:sz w:val="20"/>
          <w:szCs w:val="20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Кс - удельный показатель кадастровой стоимости земельного участка;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К</w:t>
      </w:r>
      <w:proofErr w:type="gramEnd"/>
      <w:r w:rsidRPr="00524AD2">
        <w:rPr>
          <w:color w:val="0D0D0D"/>
          <w:sz w:val="20"/>
          <w:szCs w:val="20"/>
        </w:rPr>
        <w:t xml:space="preserve"> - ставка арендной платы в процентах от кадастровой стоимости земельного участка.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Ставки арендной платы в процентах от кадастровой стоимости земельного участка, устанавливаются согласно Приложению №4 к настоящему решению Совета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Башкортостан.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 xml:space="preserve">Исчисление размера арендной платы за землю на территории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 по заключенным с 1 января     2009 года договорам аренды земельных участков, находящихся в собственности 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</w:t>
      </w:r>
      <w:proofErr w:type="gramEnd"/>
      <w:r w:rsidRPr="00524AD2">
        <w:rPr>
          <w:color w:val="0D0D0D"/>
          <w:sz w:val="20"/>
          <w:szCs w:val="20"/>
        </w:rPr>
        <w:t xml:space="preserve"> </w:t>
      </w:r>
      <w:proofErr w:type="gramStart"/>
      <w:r w:rsidRPr="00524AD2">
        <w:rPr>
          <w:color w:val="0D0D0D"/>
          <w:sz w:val="20"/>
          <w:szCs w:val="20"/>
        </w:rPr>
        <w:t xml:space="preserve">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район, производится по ставкам </w:t>
      </w:r>
      <w:r w:rsidRPr="00524AD2">
        <w:rPr>
          <w:color w:val="0D0D0D"/>
          <w:sz w:val="20"/>
          <w:szCs w:val="20"/>
        </w:rPr>
        <w:lastRenderedPageBreak/>
        <w:t xml:space="preserve">арендной платы за земли, находящиеся в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 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Башкортостан.</w:t>
      </w:r>
      <w:proofErr w:type="gramEnd"/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По договорам аренды земельных участков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 xml:space="preserve">исчисление размера арендной платы за землю в городском поселении город Благовещенск муниципальном районе Благовещенский район  Республики Башкортостан на 2009 год по заключенным с 1 января 2009 года договорам аренды земельных участков, находящихся в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</w:t>
      </w:r>
      <w:proofErr w:type="gramEnd"/>
      <w:r w:rsidRPr="00524AD2">
        <w:rPr>
          <w:color w:val="0D0D0D"/>
          <w:sz w:val="20"/>
          <w:szCs w:val="20"/>
        </w:rPr>
        <w:t xml:space="preserve"> осуществляются Советом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производится согласно Постановлению Правительства Республики Башкортостан от 23 декабря 2005 года N 286 "Об утверждении Порядка определения размера и внесения арендной платы за земли, находящиеся в государственной собственности Республики Башкортостан, и земли до разграничения государственной собственности на землю":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по ставкам арендной платы за землю на территории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 по зонам градостроительной ценности и экономико-планировочным районам в зависимости от видов функционального использования и типов объектов с 1 января 2009 года по 31 марта 2009 года включительно;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по ставкам арендной платы в процентах от кадастровой стоимости земельного участка с 1 апреля 2009 года;</w:t>
      </w:r>
    </w:p>
    <w:p w:rsidR="00524AD2" w:rsidRPr="00524AD2" w:rsidRDefault="00524AD2" w:rsidP="00524AD2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  <w:rPr>
          <w:color w:val="0D0D0D"/>
          <w:sz w:val="20"/>
          <w:szCs w:val="20"/>
        </w:rPr>
      </w:pPr>
      <w:r w:rsidRPr="00524AD2">
        <w:rPr>
          <w:color w:val="0D0D0D"/>
          <w:spacing w:val="-1"/>
          <w:sz w:val="20"/>
          <w:szCs w:val="20"/>
        </w:rPr>
        <w:t xml:space="preserve">           Ставки арендной платы в процентах от кадастровой стоимости</w:t>
      </w:r>
      <w:r w:rsidRPr="00524AD2">
        <w:rPr>
          <w:color w:val="0D0D0D"/>
          <w:sz w:val="20"/>
          <w:szCs w:val="20"/>
        </w:rPr>
        <w:t xml:space="preserve"> </w:t>
      </w:r>
      <w:r w:rsidRPr="00524AD2">
        <w:rPr>
          <w:color w:val="0D0D0D"/>
          <w:spacing w:val="-6"/>
          <w:sz w:val="20"/>
          <w:szCs w:val="20"/>
        </w:rPr>
        <w:t xml:space="preserve">земельного участка устанавливаются с учетом прогнозного показателя </w:t>
      </w:r>
      <w:r w:rsidRPr="00524AD2">
        <w:rPr>
          <w:color w:val="0D0D0D"/>
          <w:spacing w:val="-5"/>
          <w:sz w:val="20"/>
          <w:szCs w:val="20"/>
        </w:rPr>
        <w:t xml:space="preserve">индекса потребительских цен, определяемого в установленном </w:t>
      </w:r>
      <w:r w:rsidRPr="00524AD2">
        <w:rPr>
          <w:color w:val="0D0D0D"/>
          <w:sz w:val="20"/>
          <w:szCs w:val="20"/>
        </w:rPr>
        <w:t>законодательством порядке;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 xml:space="preserve">б) по договорам аренды земельных участков, заключенным до  1 января 2009 года, расчет размера арендной платы на 2009-2016 годы за земельные участки осуществляется на основании средней ставки арендной платы за земли, находящиеся в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и земли, государственная собственность на которые не разграничена, дифференцированной с учетом территориально-экономической зоны в соответствии с</w:t>
      </w:r>
      <w:proofErr w:type="gramEnd"/>
      <w:r w:rsidRPr="00524AD2">
        <w:rPr>
          <w:color w:val="0D0D0D"/>
          <w:sz w:val="20"/>
          <w:szCs w:val="20"/>
        </w:rPr>
        <w:t xml:space="preserve"> градостроительным регламентом, и рассчитывается по следующей формуле: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АП = П x</w:t>
      </w:r>
      <w:proofErr w:type="gramStart"/>
      <w:r w:rsidRPr="00524AD2">
        <w:rPr>
          <w:color w:val="0D0D0D"/>
          <w:sz w:val="20"/>
          <w:szCs w:val="20"/>
        </w:rPr>
        <w:t xml:space="preserve"> Б</w:t>
      </w:r>
      <w:proofErr w:type="gramEnd"/>
      <w:r w:rsidRPr="00524AD2">
        <w:rPr>
          <w:color w:val="0D0D0D"/>
          <w:sz w:val="20"/>
          <w:szCs w:val="20"/>
        </w:rPr>
        <w:t xml:space="preserve"> x Ки,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где: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АП - размер арендной платы;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П</w:t>
      </w:r>
      <w:proofErr w:type="gramEnd"/>
      <w:r w:rsidRPr="00524AD2">
        <w:rPr>
          <w:color w:val="0D0D0D"/>
          <w:sz w:val="20"/>
          <w:szCs w:val="20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Б</w:t>
      </w:r>
      <w:proofErr w:type="gramEnd"/>
      <w:r w:rsidRPr="00524AD2">
        <w:rPr>
          <w:color w:val="0D0D0D"/>
          <w:sz w:val="20"/>
          <w:szCs w:val="20"/>
        </w:rPr>
        <w:t xml:space="preserve"> - базовая ставка арендной платы;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Ки - коэффициент, учитывающий категорию арендаторов и вид использования земельных участков.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 xml:space="preserve">Коэффициенты,    учитывающие     категорию     арендаторов     и     вид использования земельных участков (Ки), для определения размера арендной платы за земли, государственная собственность на которые не разграничена на территории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устанавливаются  согласно Приложению №3 к настоящему решению Совета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 с учетом сложившейся экономической ситуации и интересов</w:t>
      </w:r>
      <w:proofErr w:type="gramEnd"/>
      <w:r w:rsidRPr="00524AD2">
        <w:rPr>
          <w:color w:val="0D0D0D"/>
          <w:sz w:val="20"/>
          <w:szCs w:val="20"/>
        </w:rPr>
        <w:t xml:space="preserve"> арендаторов земельных участков на основании финансово-экономического обоснования.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Базовая ставка арендной платы за земельный участок (Б) рассчитывается по следующей формуле: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Б = Сап x</w:t>
      </w:r>
      <w:proofErr w:type="gramStart"/>
      <w:r w:rsidRPr="00524AD2">
        <w:rPr>
          <w:color w:val="0D0D0D"/>
          <w:sz w:val="20"/>
          <w:szCs w:val="20"/>
        </w:rPr>
        <w:t xml:space="preserve"> К</w:t>
      </w:r>
      <w:proofErr w:type="gramEnd"/>
      <w:r w:rsidRPr="00524AD2">
        <w:rPr>
          <w:color w:val="0D0D0D"/>
          <w:sz w:val="20"/>
          <w:szCs w:val="20"/>
        </w:rPr>
        <w:t xml:space="preserve">,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где: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Сап - средняя ставка арендной платы за год;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К</w:t>
      </w:r>
      <w:proofErr w:type="gramEnd"/>
      <w:r w:rsidRPr="00524AD2">
        <w:rPr>
          <w:color w:val="0D0D0D"/>
          <w:sz w:val="20"/>
          <w:szCs w:val="20"/>
        </w:rPr>
        <w:t xml:space="preserve"> - </w:t>
      </w:r>
      <w:proofErr w:type="gramStart"/>
      <w:r w:rsidRPr="00524AD2">
        <w:rPr>
          <w:color w:val="0D0D0D"/>
          <w:sz w:val="20"/>
          <w:szCs w:val="20"/>
        </w:rPr>
        <w:t>коэффициент</w:t>
      </w:r>
      <w:proofErr w:type="gramEnd"/>
      <w:r w:rsidRPr="00524AD2">
        <w:rPr>
          <w:color w:val="0D0D0D"/>
          <w:sz w:val="20"/>
          <w:szCs w:val="20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pacing w:val="-4"/>
          <w:sz w:val="20"/>
          <w:szCs w:val="20"/>
        </w:rPr>
        <w:t xml:space="preserve">Средняя ставка арендной платы за земельные участки </w:t>
      </w:r>
      <w:r w:rsidRPr="00524AD2">
        <w:rPr>
          <w:color w:val="0D0D0D"/>
          <w:spacing w:val="-5"/>
          <w:sz w:val="20"/>
          <w:szCs w:val="20"/>
        </w:rPr>
        <w:t xml:space="preserve">устанавливается с учетом прогнозного показателя индекса потребительских цен, определяемого </w:t>
      </w:r>
      <w:r w:rsidRPr="00524AD2">
        <w:rPr>
          <w:color w:val="0D0D0D"/>
          <w:spacing w:val="-6"/>
          <w:sz w:val="20"/>
          <w:szCs w:val="20"/>
        </w:rPr>
        <w:t>в установленном законодательством порядке.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Средние ставки арендной платы за использование земельных участков, находящихся на территории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устанавливаются согласно приложению №2 к настоящему решению Совета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 xml:space="preserve">Исчисление размера арендной платы за землю на 2010-2016 годы в городском поселении город </w:t>
      </w:r>
      <w:r w:rsidRPr="00524AD2">
        <w:rPr>
          <w:color w:val="0D0D0D"/>
          <w:sz w:val="20"/>
          <w:szCs w:val="20"/>
        </w:rPr>
        <w:lastRenderedPageBreak/>
        <w:t xml:space="preserve">Благовещенск муниципального района Благовещенский район Республики Башкортостан по земельным участкам, находящимся в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 Республики Башкортостан, и земельным участкам,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</w:t>
      </w:r>
      <w:proofErr w:type="gramEnd"/>
      <w:r w:rsidRPr="00524AD2">
        <w:rPr>
          <w:color w:val="0D0D0D"/>
          <w:sz w:val="20"/>
          <w:szCs w:val="20"/>
        </w:rPr>
        <w:t xml:space="preserve"> района Благовещенский район Республики Башкортостан, производится в следующем порядке: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по договорам аренды, заключенным до 1 января 2009 года, применяются ставки арендной платы за земли на территории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 по зонам градостроительной ценности и экономико-планировочным районам в зависимости от видов функционального использования и типов объектов;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по договорам аренды земельных участков с множественностью лиц на стороне арендатора заключенным до 1 января 2009 года в случае заключения соглашений о внесении изменений, а также по пролонгированным в 2009 году на неопределенный срок согласно пункту 2 статьи 621 Гражданского кодекса Российской Федерации, договорам аренды земельных участков, заключенным до 1 января 2009 года, применяются ставки арендной платы в процентах от</w:t>
      </w:r>
      <w:proofErr w:type="gramEnd"/>
      <w:r w:rsidRPr="00524AD2">
        <w:rPr>
          <w:color w:val="0D0D0D"/>
          <w:sz w:val="20"/>
          <w:szCs w:val="20"/>
        </w:rPr>
        <w:t xml:space="preserve"> кадастровой стоимости земельного участка;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По договорам аренды земельных участков, в том числе и с множественностью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524AD2">
        <w:rPr>
          <w:color w:val="0D0D0D"/>
          <w:sz w:val="20"/>
          <w:szCs w:val="20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524AD2">
        <w:rPr>
          <w:color w:val="0D0D0D"/>
          <w:sz w:val="20"/>
          <w:szCs w:val="20"/>
        </w:rPr>
        <w:t xml:space="preserve"> осуществляется с даты поступления соответствующего заявления.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В случае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кодексом Российской Федерации.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 xml:space="preserve">Если иное не предусмотрено федеральным законодательством, арендная плата за земельные участки, находящиеся в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предоставленные в аренду после утверждения в установленном порядке</w:t>
      </w:r>
      <w:proofErr w:type="gramEnd"/>
      <w:r w:rsidRPr="00524AD2">
        <w:rPr>
          <w:color w:val="0D0D0D"/>
          <w:sz w:val="20"/>
          <w:szCs w:val="20"/>
        </w:rPr>
        <w:t xml:space="preserve"> </w:t>
      </w:r>
      <w:proofErr w:type="gramStart"/>
      <w:r w:rsidRPr="00524AD2">
        <w:rPr>
          <w:color w:val="0D0D0D"/>
          <w:sz w:val="20"/>
          <w:szCs w:val="20"/>
        </w:rPr>
        <w:t xml:space="preserve">документации по планировке территории и государственного кадастрового учета земельных участков, предназначенные для жилищного и иного строительства в соответствии с видами разрешенного использования, в границах земельного участка, ранее предоставленного арендатору для комплексного освоения в целях жилищного строительства, с 1 января 2010 года исчисляется на основании кадастровой стоимости по ставкам арендной платы за земли, находящиеся в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</w:t>
      </w:r>
      <w:proofErr w:type="gramEnd"/>
      <w:r w:rsidRPr="00524AD2">
        <w:rPr>
          <w:color w:val="0D0D0D"/>
          <w:sz w:val="20"/>
          <w:szCs w:val="20"/>
        </w:rPr>
        <w:t xml:space="preserve"> района Благовещенский район Республики Башкортостан, и земли, государственная собственность на которые не разграничена, полномочия по распоряжению которыми в соответствии с законодательством осуществляются Советом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1.3. Установить, что за использование земельных участков, находящихся в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и земельных участков, государственная собственность на которые не разграничена,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двух процентов кадастровой стоимости арендуемых земельных участков;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три десятых процента кадастровой стоимости арендуемых земельных участков из земель сельскохозяйственного назначения;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При этом размер арендной платы, устанавливаемый в связи с переоформлением права постоянного (бессрочного) пользования  земельным участком, не должен превышать более чем в 2 раза размера земельного налога, устанавливаемого Советом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1.4. </w:t>
      </w:r>
      <w:proofErr w:type="gramStart"/>
      <w:r w:rsidRPr="00524AD2">
        <w:rPr>
          <w:color w:val="0D0D0D"/>
          <w:sz w:val="20"/>
          <w:szCs w:val="20"/>
        </w:rPr>
        <w:t xml:space="preserve">В случае если по истечении 3 лет со дня предоставления 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 2-кратной </w:t>
      </w:r>
      <w:r w:rsidRPr="00524AD2">
        <w:rPr>
          <w:color w:val="0D0D0D"/>
          <w:sz w:val="20"/>
          <w:szCs w:val="20"/>
        </w:rPr>
        <w:lastRenderedPageBreak/>
        <w:t>налоговой ставки земельного налога на соответствующий земельный участок, если иное не установлено</w:t>
      </w:r>
      <w:proofErr w:type="gramEnd"/>
      <w:r w:rsidRPr="00524AD2">
        <w:rPr>
          <w:color w:val="0D0D0D"/>
          <w:sz w:val="20"/>
          <w:szCs w:val="20"/>
        </w:rPr>
        <w:t xml:space="preserve"> земельным законодательством Российской Федерации. 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1.5. </w:t>
      </w:r>
      <w:proofErr w:type="gramStart"/>
      <w:r w:rsidRPr="00524AD2">
        <w:rPr>
          <w:color w:val="0D0D0D"/>
          <w:sz w:val="20"/>
          <w:szCs w:val="20"/>
        </w:rPr>
        <w:t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1.9 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524AD2">
        <w:rPr>
          <w:color w:val="0D0D0D"/>
          <w:sz w:val="20"/>
          <w:szCs w:val="20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«О государственном кадастре недвижимости»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684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1.6.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участок;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участков.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1.7.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1.9 настоящих Правил.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1.8. Расчет размера арендной платы за использование земельного участка на год определяется  Комитетом по управлению собственностью Министерства земельных и имущественных отношений Республики Башкортостан, и оформляется в виде приложения к договору аренды. </w:t>
      </w:r>
      <w:proofErr w:type="gramStart"/>
      <w:r w:rsidRPr="00524AD2">
        <w:rPr>
          <w:color w:val="0D0D0D"/>
          <w:sz w:val="20"/>
          <w:szCs w:val="20"/>
        </w:rPr>
        <w:t xml:space="preserve">При этом расчеты размера годовой арендной платы осуществляются арендатором самостоятельно по ставкам арендной платы за землю, установленным настоящим решением Совета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Башкортостан, и подлежат обязательному согласованию с арендодателем в срок до 1 февраля каждого года (после подписания договора аренды) путем подписания сторонами по договору аренды приложения (расчета годовой арендной платы) к договору</w:t>
      </w:r>
      <w:proofErr w:type="gramEnd"/>
      <w:r w:rsidRPr="00524AD2">
        <w:rPr>
          <w:color w:val="0D0D0D"/>
          <w:sz w:val="20"/>
          <w:szCs w:val="20"/>
        </w:rPr>
        <w:t xml:space="preserve"> аренды земельного участка.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1.9. Если иное не предусмотрено настоящими Правилами, при принятии решения о предоставлении земельных участков, которые ранее были предоставлены по договорам аренды с множественностью лиц на стороне арендатора, заключенным до 1 января 2009 года, расчет арендной платы производится по ставкам арендной платы в процентах от кадастровой стоимости земельного участка.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9" w:right="38" w:firstLine="662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1.10</w:t>
      </w:r>
      <w:r w:rsidRPr="00524AD2">
        <w:rPr>
          <w:color w:val="0D0D0D"/>
          <w:spacing w:val="-6"/>
          <w:sz w:val="20"/>
          <w:szCs w:val="20"/>
        </w:rPr>
        <w:t xml:space="preserve"> Размер арендной платы за земельные участки, находящиеся </w:t>
      </w:r>
      <w:r w:rsidRPr="00524AD2">
        <w:rPr>
          <w:color w:val="0D0D0D"/>
          <w:spacing w:val="-5"/>
          <w:sz w:val="20"/>
          <w:szCs w:val="20"/>
        </w:rPr>
        <w:t xml:space="preserve">в </w:t>
      </w:r>
      <w:r w:rsidRPr="00524AD2">
        <w:rPr>
          <w:color w:val="0D0D0D"/>
          <w:sz w:val="20"/>
          <w:szCs w:val="20"/>
        </w:rPr>
        <w:t xml:space="preserve">муниципальной собственности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</w:t>
      </w:r>
      <w:r w:rsidRPr="00524AD2">
        <w:rPr>
          <w:color w:val="0D0D0D"/>
          <w:spacing w:val="-5"/>
          <w:sz w:val="20"/>
          <w:szCs w:val="20"/>
        </w:rPr>
        <w:t xml:space="preserve">Республики Башкортостан, и земельные участки, государственная собственность на которые не </w:t>
      </w:r>
      <w:r w:rsidRPr="00524AD2">
        <w:rPr>
          <w:color w:val="0D0D0D"/>
          <w:sz w:val="20"/>
          <w:szCs w:val="20"/>
        </w:rPr>
        <w:t xml:space="preserve">разграничена, определяется в размере ставок арендной платы в </w:t>
      </w:r>
      <w:r w:rsidRPr="00524AD2">
        <w:rPr>
          <w:color w:val="0D0D0D"/>
          <w:spacing w:val="-5"/>
          <w:sz w:val="20"/>
          <w:szCs w:val="20"/>
        </w:rPr>
        <w:t xml:space="preserve">процентах от кадастровой стоимости земельного участка с учетом </w:t>
      </w:r>
      <w:r w:rsidRPr="00524AD2">
        <w:rPr>
          <w:color w:val="0D0D0D"/>
          <w:spacing w:val="-7"/>
          <w:sz w:val="20"/>
          <w:szCs w:val="20"/>
        </w:rPr>
        <w:t xml:space="preserve">прогнозного показателя индекса потребительских цен, определяемого в </w:t>
      </w:r>
      <w:r w:rsidRPr="00524AD2">
        <w:rPr>
          <w:color w:val="0D0D0D"/>
          <w:spacing w:val="-3"/>
          <w:sz w:val="20"/>
          <w:szCs w:val="20"/>
        </w:rPr>
        <w:t xml:space="preserve">установленном законодательством порядке, но не выше земельного </w:t>
      </w:r>
      <w:r w:rsidRPr="00524AD2">
        <w:rPr>
          <w:color w:val="0D0D0D"/>
          <w:sz w:val="20"/>
          <w:szCs w:val="20"/>
        </w:rPr>
        <w:t>налога</w:t>
      </w:r>
      <w:proofErr w:type="gramEnd"/>
      <w:r w:rsidRPr="00524AD2">
        <w:rPr>
          <w:color w:val="0D0D0D"/>
          <w:sz w:val="20"/>
          <w:szCs w:val="20"/>
        </w:rPr>
        <w:t xml:space="preserve">, рассчитанного в отношении такого земельного участка, в порядке, аналогичном начислению земельного налога, </w:t>
      </w:r>
      <w:r w:rsidRPr="00524AD2">
        <w:rPr>
          <w:color w:val="0D0D0D"/>
          <w:spacing w:val="-9"/>
          <w:sz w:val="20"/>
          <w:szCs w:val="20"/>
        </w:rPr>
        <w:t xml:space="preserve">предусмотренном соответствующими нормативными правовыми актами </w:t>
      </w:r>
      <w:r w:rsidRPr="00524AD2">
        <w:rPr>
          <w:color w:val="0D0D0D"/>
          <w:sz w:val="20"/>
          <w:szCs w:val="20"/>
        </w:rPr>
        <w:t xml:space="preserve">представительных органов муниципальных образований об </w:t>
      </w:r>
      <w:r w:rsidRPr="00524AD2">
        <w:rPr>
          <w:color w:val="0D0D0D"/>
          <w:spacing w:val="-7"/>
          <w:sz w:val="20"/>
          <w:szCs w:val="20"/>
        </w:rPr>
        <w:t xml:space="preserve">установлении земельного налога, в случае заключения договора аренды </w:t>
      </w:r>
      <w:r w:rsidRPr="00524AD2">
        <w:rPr>
          <w:color w:val="0D0D0D"/>
          <w:sz w:val="20"/>
          <w:szCs w:val="20"/>
        </w:rPr>
        <w:t>земельного участка: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" w:right="38" w:firstLine="682"/>
        <w:jc w:val="both"/>
        <w:rPr>
          <w:color w:val="0D0D0D"/>
          <w:sz w:val="20"/>
          <w:szCs w:val="20"/>
        </w:rPr>
      </w:pPr>
      <w:r w:rsidRPr="00524AD2">
        <w:rPr>
          <w:color w:val="0D0D0D"/>
          <w:spacing w:val="-6"/>
          <w:sz w:val="20"/>
          <w:szCs w:val="20"/>
        </w:rPr>
        <w:t xml:space="preserve">с лицом, с которым заключен договор о развитии застроенной </w:t>
      </w:r>
      <w:r w:rsidRPr="00524AD2">
        <w:rPr>
          <w:color w:val="0D0D0D"/>
          <w:spacing w:val="-7"/>
          <w:sz w:val="20"/>
          <w:szCs w:val="20"/>
        </w:rPr>
        <w:t xml:space="preserve">территории, если земельный участок образован в границах застроенной </w:t>
      </w:r>
      <w:r w:rsidRPr="00524AD2">
        <w:rPr>
          <w:color w:val="0D0D0D"/>
          <w:spacing w:val="-6"/>
          <w:sz w:val="20"/>
          <w:szCs w:val="20"/>
        </w:rPr>
        <w:t>территории, подлежащей развитию, и предоставлен указанному лицу;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19" w:firstLine="672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pacing w:val="-6"/>
          <w:sz w:val="20"/>
          <w:szCs w:val="20"/>
        </w:rPr>
        <w:t xml:space="preserve">с лицом, заключившим договор об освоении территории в целях </w:t>
      </w:r>
      <w:r w:rsidRPr="00524AD2">
        <w:rPr>
          <w:color w:val="0D0D0D"/>
          <w:sz w:val="20"/>
          <w:szCs w:val="20"/>
        </w:rPr>
        <w:t xml:space="preserve">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</w:t>
      </w:r>
      <w:r w:rsidRPr="00524AD2">
        <w:rPr>
          <w:color w:val="0D0D0D"/>
          <w:spacing w:val="-2"/>
          <w:sz w:val="20"/>
          <w:szCs w:val="20"/>
        </w:rPr>
        <w:t xml:space="preserve">использования, в отношении земельного участка, предоставленного </w:t>
      </w:r>
      <w:r w:rsidRPr="00524AD2">
        <w:rPr>
          <w:color w:val="0D0D0D"/>
          <w:sz w:val="20"/>
          <w:szCs w:val="20"/>
        </w:rPr>
        <w:t xml:space="preserve">этому лицу для освоения территории в целях строительства и </w:t>
      </w:r>
      <w:r w:rsidRPr="00524AD2">
        <w:rPr>
          <w:color w:val="0D0D0D"/>
          <w:spacing w:val="-6"/>
          <w:sz w:val="20"/>
          <w:szCs w:val="20"/>
        </w:rPr>
        <w:t xml:space="preserve">эксплуатации наемного дома коммерческого использования или для </w:t>
      </w:r>
      <w:r w:rsidRPr="00524AD2">
        <w:rPr>
          <w:color w:val="0D0D0D"/>
          <w:spacing w:val="-5"/>
          <w:sz w:val="20"/>
          <w:szCs w:val="20"/>
        </w:rPr>
        <w:t xml:space="preserve">освоения территории в целях строительства и эксплуатации наемного </w:t>
      </w:r>
      <w:r w:rsidRPr="00524AD2">
        <w:rPr>
          <w:color w:val="0D0D0D"/>
          <w:sz w:val="20"/>
          <w:szCs w:val="20"/>
        </w:rPr>
        <w:t>дома</w:t>
      </w:r>
      <w:proofErr w:type="gramEnd"/>
      <w:r w:rsidRPr="00524AD2">
        <w:rPr>
          <w:color w:val="0D0D0D"/>
          <w:sz w:val="20"/>
          <w:szCs w:val="20"/>
        </w:rPr>
        <w:t xml:space="preserve"> </w:t>
      </w:r>
      <w:proofErr w:type="gramStart"/>
      <w:r w:rsidRPr="00524AD2">
        <w:rPr>
          <w:color w:val="0D0D0D"/>
          <w:sz w:val="20"/>
          <w:szCs w:val="20"/>
        </w:rPr>
        <w:t xml:space="preserve">социального использования, и в случаях, предусмотренных законом субъекта Российской Федерации, с </w:t>
      </w:r>
      <w:r w:rsidRPr="00524AD2">
        <w:rPr>
          <w:color w:val="0D0D0D"/>
          <w:sz w:val="20"/>
          <w:szCs w:val="20"/>
        </w:rPr>
        <w:lastRenderedPageBreak/>
        <w:t xml:space="preserve">некоммерческой </w:t>
      </w:r>
      <w:r w:rsidRPr="00524AD2">
        <w:rPr>
          <w:color w:val="0D0D0D"/>
          <w:spacing w:val="-5"/>
          <w:sz w:val="20"/>
          <w:szCs w:val="20"/>
        </w:rPr>
        <w:t xml:space="preserve">организацией, созданной субъектом Российской Федерации или </w:t>
      </w:r>
      <w:r w:rsidRPr="00524AD2">
        <w:rPr>
          <w:color w:val="0D0D0D"/>
          <w:spacing w:val="-4"/>
          <w:sz w:val="20"/>
          <w:szCs w:val="20"/>
        </w:rPr>
        <w:t xml:space="preserve">муниципальным образованием для освоения территорий в целях </w:t>
      </w:r>
      <w:r w:rsidRPr="00524AD2">
        <w:rPr>
          <w:color w:val="0D0D0D"/>
          <w:sz w:val="20"/>
          <w:szCs w:val="20"/>
        </w:rPr>
        <w:t xml:space="preserve">строительства и эксплуатации наемных домов социального использования, в отношении земельного участка, предоставленного </w:t>
      </w:r>
      <w:r w:rsidRPr="00524AD2">
        <w:rPr>
          <w:color w:val="0D0D0D"/>
          <w:spacing w:val="-7"/>
          <w:sz w:val="20"/>
          <w:szCs w:val="20"/>
        </w:rPr>
        <w:t xml:space="preserve">этой организации для освоения территории в целях строительства и </w:t>
      </w:r>
      <w:r w:rsidRPr="00524AD2">
        <w:rPr>
          <w:color w:val="0D0D0D"/>
          <w:spacing w:val="-5"/>
          <w:sz w:val="20"/>
          <w:szCs w:val="20"/>
        </w:rPr>
        <w:t>эксплуатации наемного дома социального использования;</w:t>
      </w:r>
      <w:proofErr w:type="gramEnd"/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29" w:firstLine="672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 xml:space="preserve">с юридическим лицом, заключившим договор об освоении </w:t>
      </w:r>
      <w:r w:rsidRPr="00524AD2">
        <w:rPr>
          <w:color w:val="0D0D0D"/>
          <w:spacing w:val="-6"/>
          <w:sz w:val="20"/>
          <w:szCs w:val="20"/>
        </w:rPr>
        <w:t xml:space="preserve">территории в целях строительства жилья экономического класса или </w:t>
      </w:r>
      <w:r w:rsidRPr="00524AD2">
        <w:rPr>
          <w:color w:val="0D0D0D"/>
          <w:spacing w:val="-2"/>
          <w:sz w:val="20"/>
          <w:szCs w:val="20"/>
        </w:rPr>
        <w:t xml:space="preserve">договор о комплексном освоении территории в целях строительства </w:t>
      </w:r>
      <w:r w:rsidRPr="00524AD2">
        <w:rPr>
          <w:color w:val="0D0D0D"/>
          <w:spacing w:val="-5"/>
          <w:sz w:val="20"/>
          <w:szCs w:val="20"/>
        </w:rPr>
        <w:t xml:space="preserve">жилья экономического класса, в отношении земельных участков, </w:t>
      </w:r>
      <w:r w:rsidRPr="00524AD2">
        <w:rPr>
          <w:color w:val="0D0D0D"/>
          <w:sz w:val="20"/>
          <w:szCs w:val="20"/>
        </w:rPr>
        <w:t xml:space="preserve">предоставленных такому юридическому лицу в соответствии с </w:t>
      </w:r>
      <w:r w:rsidRPr="00524AD2">
        <w:rPr>
          <w:color w:val="0D0D0D"/>
          <w:spacing w:val="-6"/>
          <w:sz w:val="20"/>
          <w:szCs w:val="20"/>
        </w:rPr>
        <w:t xml:space="preserve">договором об освоении территории в целях строительства жилья </w:t>
      </w:r>
      <w:r w:rsidRPr="00524AD2">
        <w:rPr>
          <w:color w:val="0D0D0D"/>
          <w:sz w:val="20"/>
          <w:szCs w:val="20"/>
        </w:rPr>
        <w:t xml:space="preserve">экономического класса или договором о комплексном освоении </w:t>
      </w:r>
      <w:r w:rsidRPr="00524AD2">
        <w:rPr>
          <w:color w:val="0D0D0D"/>
          <w:spacing w:val="-6"/>
          <w:sz w:val="20"/>
          <w:szCs w:val="20"/>
        </w:rPr>
        <w:t>территории в целях строительства жилья экономического класса;</w:t>
      </w:r>
      <w:proofErr w:type="gramEnd"/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0" w:right="38" w:firstLine="672"/>
        <w:jc w:val="both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pacing w:val="-3"/>
          <w:sz w:val="20"/>
          <w:szCs w:val="20"/>
        </w:rPr>
        <w:t xml:space="preserve">с юридическим лицом, заключившим договор о комплексном </w:t>
      </w:r>
      <w:r w:rsidRPr="00524AD2">
        <w:rPr>
          <w:color w:val="0D0D0D"/>
          <w:spacing w:val="-2"/>
          <w:sz w:val="20"/>
          <w:szCs w:val="20"/>
        </w:rPr>
        <w:t xml:space="preserve">освоении территории в целях строительства жилья экономического </w:t>
      </w:r>
      <w:r w:rsidRPr="00524AD2">
        <w:rPr>
          <w:color w:val="0D0D0D"/>
          <w:spacing w:val="-6"/>
          <w:sz w:val="20"/>
          <w:szCs w:val="20"/>
        </w:rPr>
        <w:t xml:space="preserve">класса, в отношении земельных участков, образованных из земельного </w:t>
      </w:r>
      <w:r w:rsidRPr="00524AD2">
        <w:rPr>
          <w:color w:val="0D0D0D"/>
          <w:sz w:val="20"/>
          <w:szCs w:val="20"/>
        </w:rPr>
        <w:t xml:space="preserve">участка, предоставленного для комплексного освоения территории в целях строительства жилья экономического класса такому </w:t>
      </w:r>
      <w:r w:rsidRPr="00524AD2">
        <w:rPr>
          <w:color w:val="0D0D0D"/>
          <w:spacing w:val="-6"/>
          <w:sz w:val="20"/>
          <w:szCs w:val="20"/>
        </w:rPr>
        <w:t>юридическому лицу в соответствии с данным договором;</w:t>
      </w:r>
      <w:proofErr w:type="gramEnd"/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" w:firstLine="682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с лицом, которое в соответствии с Земельным кодексом </w:t>
      </w:r>
      <w:r w:rsidRPr="00524AD2">
        <w:rPr>
          <w:color w:val="0D0D0D"/>
          <w:spacing w:val="-6"/>
          <w:sz w:val="20"/>
          <w:szCs w:val="20"/>
        </w:rPr>
        <w:t xml:space="preserve">Российской Федерации имеет право на предоставление в собственность бесплатно земельного участка, находящегося в государственной или </w:t>
      </w:r>
      <w:r w:rsidRPr="00524AD2">
        <w:rPr>
          <w:color w:val="0D0D0D"/>
          <w:spacing w:val="-4"/>
          <w:sz w:val="20"/>
          <w:szCs w:val="20"/>
        </w:rPr>
        <w:t xml:space="preserve">муниципальной собственности, без проведения торгов в случае, если </w:t>
      </w:r>
      <w:r w:rsidRPr="00524AD2">
        <w:rPr>
          <w:color w:val="0D0D0D"/>
          <w:spacing w:val="-7"/>
          <w:sz w:val="20"/>
          <w:szCs w:val="20"/>
        </w:rPr>
        <w:t xml:space="preserve">такой земельный участок зарезервирован для государственных или </w:t>
      </w:r>
      <w:r w:rsidRPr="00524AD2">
        <w:rPr>
          <w:color w:val="0D0D0D"/>
          <w:sz w:val="20"/>
          <w:szCs w:val="20"/>
        </w:rPr>
        <w:t>муниципальных нужд либо ограничен в обороте;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29" w:right="10" w:firstLine="672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с гражданами, имеющими в соответствии с федеральными </w:t>
      </w:r>
      <w:r w:rsidRPr="00524AD2">
        <w:rPr>
          <w:color w:val="0D0D0D"/>
          <w:spacing w:val="-3"/>
          <w:sz w:val="20"/>
          <w:szCs w:val="20"/>
        </w:rPr>
        <w:t xml:space="preserve">законами, законами субъектов Российской Федерации право на </w:t>
      </w:r>
      <w:r w:rsidRPr="00524AD2">
        <w:rPr>
          <w:color w:val="0D0D0D"/>
          <w:spacing w:val="-6"/>
          <w:sz w:val="20"/>
          <w:szCs w:val="20"/>
        </w:rPr>
        <w:t>первоочередное или внеочередное приобретение земельных участков;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0" w:right="19" w:firstLine="691"/>
        <w:jc w:val="both"/>
        <w:rPr>
          <w:color w:val="0D0D0D"/>
          <w:sz w:val="20"/>
          <w:szCs w:val="20"/>
        </w:rPr>
      </w:pPr>
      <w:r w:rsidRPr="00524AD2">
        <w:rPr>
          <w:color w:val="0D0D0D"/>
          <w:spacing w:val="-8"/>
          <w:sz w:val="20"/>
          <w:szCs w:val="20"/>
        </w:rPr>
        <w:t xml:space="preserve">в соответствии с пунктом 3 или 4 статьи 39,20 Земельного кодекса </w:t>
      </w:r>
      <w:r w:rsidRPr="00524AD2">
        <w:rPr>
          <w:color w:val="0D0D0D"/>
          <w:spacing w:val="-7"/>
          <w:sz w:val="20"/>
          <w:szCs w:val="20"/>
        </w:rPr>
        <w:t xml:space="preserve">Российской Федерации с лицами, которым находящиеся на неделимом </w:t>
      </w:r>
      <w:r w:rsidRPr="00524AD2">
        <w:rPr>
          <w:color w:val="0D0D0D"/>
          <w:spacing w:val="-5"/>
          <w:sz w:val="20"/>
          <w:szCs w:val="20"/>
        </w:rPr>
        <w:t xml:space="preserve">земельном участке здания, сооружения, помещения в них принадлежат </w:t>
      </w:r>
      <w:r w:rsidRPr="00524AD2">
        <w:rPr>
          <w:color w:val="0D0D0D"/>
          <w:sz w:val="20"/>
          <w:szCs w:val="20"/>
        </w:rPr>
        <w:t>на праве оперативного управления.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0" w:right="29" w:firstLine="682"/>
        <w:jc w:val="both"/>
        <w:rPr>
          <w:color w:val="0D0D0D"/>
          <w:sz w:val="20"/>
          <w:szCs w:val="20"/>
        </w:rPr>
      </w:pPr>
      <w:r w:rsidRPr="00524AD2">
        <w:rPr>
          <w:color w:val="0D0D0D"/>
          <w:spacing w:val="-4"/>
          <w:sz w:val="20"/>
          <w:szCs w:val="20"/>
        </w:rPr>
        <w:t xml:space="preserve">В случае изменения размера ставки земельного налога размер </w:t>
      </w:r>
      <w:r w:rsidRPr="00524AD2">
        <w:rPr>
          <w:color w:val="0D0D0D"/>
          <w:spacing w:val="-6"/>
          <w:sz w:val="20"/>
          <w:szCs w:val="20"/>
        </w:rPr>
        <w:t xml:space="preserve">арендной платы подлежит изменению арендодателем в одностороннем </w:t>
      </w:r>
      <w:r w:rsidRPr="00524AD2">
        <w:rPr>
          <w:color w:val="0D0D0D"/>
          <w:sz w:val="20"/>
          <w:szCs w:val="20"/>
        </w:rPr>
        <w:t>порядке.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29" w:firstLine="672"/>
        <w:jc w:val="both"/>
        <w:rPr>
          <w:color w:val="0D0D0D"/>
          <w:sz w:val="20"/>
          <w:szCs w:val="20"/>
        </w:rPr>
      </w:pPr>
      <w:r w:rsidRPr="00524AD2">
        <w:rPr>
          <w:color w:val="0D0D0D"/>
          <w:spacing w:val="-5"/>
          <w:sz w:val="20"/>
          <w:szCs w:val="20"/>
        </w:rPr>
        <w:t xml:space="preserve"> 1.11. </w:t>
      </w:r>
      <w:proofErr w:type="gramStart"/>
      <w:r w:rsidRPr="00524AD2">
        <w:rPr>
          <w:color w:val="0D0D0D"/>
          <w:spacing w:val="-5"/>
          <w:sz w:val="20"/>
          <w:szCs w:val="20"/>
        </w:rPr>
        <w:t xml:space="preserve">Размер арендной платы за земельные участки, находящиеся </w:t>
      </w:r>
      <w:r w:rsidRPr="00524AD2">
        <w:rPr>
          <w:color w:val="0D0D0D"/>
          <w:sz w:val="20"/>
          <w:szCs w:val="20"/>
        </w:rPr>
        <w:t xml:space="preserve">в государственной или муниципальной собственности и предоставленные для размещения объектов, предусмотренных </w:t>
      </w:r>
      <w:r w:rsidRPr="00524AD2">
        <w:rPr>
          <w:color w:val="0D0D0D"/>
          <w:spacing w:val="-3"/>
          <w:sz w:val="20"/>
          <w:szCs w:val="20"/>
        </w:rPr>
        <w:t xml:space="preserve">подпунктом 2 пункта 1 статьи 49 Земельного кодекса Российской </w:t>
      </w:r>
      <w:r w:rsidRPr="00524AD2">
        <w:rPr>
          <w:color w:val="0D0D0D"/>
          <w:spacing w:val="-6"/>
          <w:sz w:val="20"/>
          <w:szCs w:val="20"/>
        </w:rPr>
        <w:t xml:space="preserve">Федерации, а также для проведения работ, связанных с пользованием </w:t>
      </w:r>
      <w:r w:rsidRPr="00524AD2">
        <w:rPr>
          <w:color w:val="0D0D0D"/>
          <w:sz w:val="20"/>
          <w:szCs w:val="20"/>
        </w:rPr>
        <w:t xml:space="preserve">недрами, равен размеру арендной платы, рассчитанному для </w:t>
      </w:r>
      <w:r w:rsidRPr="00524AD2">
        <w:rPr>
          <w:color w:val="0D0D0D"/>
          <w:spacing w:val="-6"/>
          <w:sz w:val="20"/>
          <w:szCs w:val="20"/>
        </w:rPr>
        <w:t xml:space="preserve">соответствующих целей в отношении земельных участков, находящихся </w:t>
      </w:r>
      <w:r w:rsidRPr="00524AD2">
        <w:rPr>
          <w:color w:val="0D0D0D"/>
          <w:sz w:val="20"/>
          <w:szCs w:val="20"/>
        </w:rPr>
        <w:t>в федеральной собственности.</w:t>
      </w:r>
      <w:proofErr w:type="gramEnd"/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29" w:firstLine="672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. Условия изменения размера арендной платы за землю</w:t>
      </w:r>
    </w:p>
    <w:p w:rsidR="00524AD2" w:rsidRPr="00524AD2" w:rsidRDefault="00524AD2" w:rsidP="00524AD2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right="29" w:firstLine="672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2.1. Пересмотр размера арендной платы осуществляется                         арендодателем в одностороннем порядке по следующим основаниям: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в связи с изменением кадастровой стоимости земельного участка;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исчисления. </w:t>
      </w: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2.2.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524AD2" w:rsidRPr="00524AD2" w:rsidRDefault="00524AD2" w:rsidP="00524AD2">
      <w:pPr>
        <w:keepNext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 </w:t>
      </w:r>
    </w:p>
    <w:p w:rsidR="00524AD2" w:rsidRPr="00524AD2" w:rsidRDefault="00524AD2" w:rsidP="00524AD2">
      <w:pPr>
        <w:keepNext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524AD2" w:rsidRPr="00524AD2" w:rsidRDefault="00524AD2" w:rsidP="00524AD2">
      <w:pPr>
        <w:keepNext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в) произошло изменение кадастровой стоимости земельного участка.</w:t>
      </w:r>
    </w:p>
    <w:p w:rsidR="00524AD2" w:rsidRPr="00524AD2" w:rsidRDefault="00524AD2" w:rsidP="00524AD2">
      <w:pPr>
        <w:keepNext/>
        <w:autoSpaceDE w:val="0"/>
        <w:autoSpaceDN w:val="0"/>
        <w:adjustRightInd w:val="0"/>
        <w:ind w:firstLine="72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</w:t>
      </w:r>
      <w:r w:rsidRPr="00524AD2">
        <w:rPr>
          <w:color w:val="0D0D0D"/>
          <w:sz w:val="20"/>
          <w:szCs w:val="20"/>
        </w:rPr>
        <w:lastRenderedPageBreak/>
        <w:t>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2.3.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outlineLvl w:val="0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3. ЛЬГОТНЫЙ ПОРЯДОК ОПРЕДЕЛЕНИЯ РАЗМЕРОВ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outlineLvl w:val="1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АРЕНДНОЙ ПЛАТЫ ЗА ЗЕМЛЮ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outlineLvl w:val="1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3.1. Совет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 устанавливает понижающий коэффициент в размере 0,01: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по договору аренды земельного участка, предоставленного предприятию (организации), находящемус</w:t>
      </w:r>
      <w:proofErr w:type="gramStart"/>
      <w:r w:rsidRPr="00524AD2">
        <w:rPr>
          <w:color w:val="0D0D0D"/>
          <w:sz w:val="20"/>
          <w:szCs w:val="20"/>
        </w:rPr>
        <w:t>я(</w:t>
      </w:r>
      <w:proofErr w:type="gramEnd"/>
      <w:r w:rsidRPr="00524AD2">
        <w:rPr>
          <w:color w:val="0D0D0D"/>
          <w:sz w:val="20"/>
          <w:szCs w:val="20"/>
        </w:rPr>
        <w:t>-</w:t>
      </w:r>
      <w:proofErr w:type="spellStart"/>
      <w:r w:rsidRPr="00524AD2">
        <w:rPr>
          <w:color w:val="0D0D0D"/>
          <w:sz w:val="20"/>
          <w:szCs w:val="20"/>
        </w:rPr>
        <w:t>ейся</w:t>
      </w:r>
      <w:proofErr w:type="spellEnd"/>
      <w:r w:rsidRPr="00524AD2">
        <w:rPr>
          <w:color w:val="0D0D0D"/>
          <w:sz w:val="20"/>
          <w:szCs w:val="20"/>
        </w:rPr>
        <w:t>) в стадии конкурсного производства;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а также в остальных случаях предоставления государственной и (или) муниципальной преференци</w:t>
      </w:r>
      <w:proofErr w:type="gramStart"/>
      <w:r w:rsidRPr="00524AD2">
        <w:rPr>
          <w:color w:val="0D0D0D"/>
          <w:sz w:val="20"/>
          <w:szCs w:val="20"/>
        </w:rPr>
        <w:t>и(</w:t>
      </w:r>
      <w:proofErr w:type="gramEnd"/>
      <w:r w:rsidRPr="00524AD2">
        <w:rPr>
          <w:color w:val="0D0D0D"/>
          <w:sz w:val="20"/>
          <w:szCs w:val="20"/>
        </w:rPr>
        <w:t>-</w:t>
      </w:r>
      <w:proofErr w:type="spellStart"/>
      <w:r w:rsidRPr="00524AD2">
        <w:rPr>
          <w:color w:val="0D0D0D"/>
          <w:sz w:val="20"/>
          <w:szCs w:val="20"/>
        </w:rPr>
        <w:t>ий</w:t>
      </w:r>
      <w:proofErr w:type="spellEnd"/>
      <w:r w:rsidRPr="00524AD2">
        <w:rPr>
          <w:color w:val="0D0D0D"/>
          <w:sz w:val="20"/>
          <w:szCs w:val="20"/>
        </w:rPr>
        <w:t>) в соответствии с антимонопольным законодательством.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 xml:space="preserve">3.2. Совет сельского поселения </w:t>
      </w:r>
      <w:proofErr w:type="spellStart"/>
      <w:r w:rsidRPr="00524AD2">
        <w:rPr>
          <w:color w:val="0D0D0D"/>
          <w:sz w:val="20"/>
          <w:szCs w:val="20"/>
        </w:rPr>
        <w:t>Саннинский</w:t>
      </w:r>
      <w:proofErr w:type="spellEnd"/>
      <w:r w:rsidRPr="00524AD2">
        <w:rPr>
          <w:color w:val="0D0D0D"/>
          <w:sz w:val="20"/>
          <w:szCs w:val="20"/>
        </w:rPr>
        <w:t xml:space="preserve"> сельсовет муниципального района Благовещенский район Республики Башкортостан устанавливает понижающий коэффициент в размере 0,01: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  <w:proofErr w:type="gramEnd"/>
    </w:p>
    <w:p w:rsidR="00524AD2" w:rsidRPr="00524AD2" w:rsidRDefault="00524AD2" w:rsidP="00524AD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color w:val="0D0D0D"/>
          <w:sz w:val="20"/>
          <w:szCs w:val="20"/>
        </w:rPr>
      </w:pPr>
      <w:proofErr w:type="gramStart"/>
      <w:r w:rsidRPr="00524AD2">
        <w:rPr>
          <w:color w:val="0D0D0D"/>
          <w:sz w:val="20"/>
          <w:szCs w:val="20"/>
        </w:rPr>
        <w:t>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</w:t>
      </w:r>
      <w:proofErr w:type="gramEnd"/>
      <w:r w:rsidRPr="00524AD2">
        <w:rPr>
          <w:color w:val="0D0D0D"/>
          <w:sz w:val="20"/>
          <w:szCs w:val="20"/>
        </w:rPr>
        <w:t xml:space="preserve"> При этом ставка 0,01 процента устанавливается в отношении арендной платы, равной размеру такого вычета.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both"/>
        <w:outlineLvl w:val="1"/>
        <w:rPr>
          <w:color w:val="0D0D0D"/>
          <w:sz w:val="20"/>
          <w:szCs w:val="20"/>
        </w:rPr>
      </w:pPr>
      <w:r w:rsidRPr="00524AD2">
        <w:rPr>
          <w:color w:val="0D0D0D"/>
          <w:sz w:val="20"/>
          <w:szCs w:val="20"/>
        </w:rPr>
        <w:t>3.3. Понижающий коэффициент устанавливается на соответствующий финансовый период (2016 год).</w:t>
      </w: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right"/>
        <w:outlineLvl w:val="1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right"/>
        <w:outlineLvl w:val="1"/>
        <w:rPr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jc w:val="right"/>
        <w:outlineLvl w:val="1"/>
        <w:rPr>
          <w:color w:val="0D0D0D"/>
          <w:sz w:val="20"/>
          <w:szCs w:val="20"/>
        </w:rPr>
      </w:pPr>
    </w:p>
    <w:p w:rsidR="00524AD2" w:rsidRPr="00524AD2" w:rsidRDefault="00524AD2" w:rsidP="00524AD2">
      <w:pPr>
        <w:keepNext/>
        <w:widowControl w:val="0"/>
        <w:autoSpaceDE w:val="0"/>
        <w:autoSpaceDN w:val="0"/>
        <w:adjustRightInd w:val="0"/>
        <w:jc w:val="both"/>
        <w:rPr>
          <w:b/>
          <w:color w:val="0D0D0D"/>
          <w:sz w:val="20"/>
          <w:szCs w:val="20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24AD2" w:rsidRPr="00524AD2" w:rsidRDefault="00524AD2" w:rsidP="00524AD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7473D" w:rsidRPr="00524AD2" w:rsidRDefault="0067473D" w:rsidP="00524AD2"/>
    <w:sectPr w:rsidR="0067473D" w:rsidRPr="00524AD2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763FC"/>
    <w:rsid w:val="000C122F"/>
    <w:rsid w:val="00167817"/>
    <w:rsid w:val="002E238F"/>
    <w:rsid w:val="00355DBC"/>
    <w:rsid w:val="0037072F"/>
    <w:rsid w:val="0050183D"/>
    <w:rsid w:val="00524AD2"/>
    <w:rsid w:val="005B61BE"/>
    <w:rsid w:val="0067473D"/>
    <w:rsid w:val="00795957"/>
    <w:rsid w:val="007A0EF9"/>
    <w:rsid w:val="007B1F61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968663D866923F61CAB12AE3A6588D379DD55A08EBF28267BC94EF0bAkE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4748</Words>
  <Characters>27065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18</cp:revision>
  <dcterms:created xsi:type="dcterms:W3CDTF">2017-06-08T09:49:00Z</dcterms:created>
  <dcterms:modified xsi:type="dcterms:W3CDTF">2017-06-09T07:06:00Z</dcterms:modified>
</cp:coreProperties>
</file>