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A0" w:rsidRDefault="006134A0" w:rsidP="006134A0">
      <w:pPr>
        <w:pStyle w:val="ConsNormal"/>
        <w:widowControl/>
        <w:ind w:firstLine="0"/>
        <w:jc w:val="both"/>
        <w:rPr>
          <w:sz w:val="2"/>
          <w:szCs w:val="2"/>
        </w:rPr>
      </w:pPr>
      <w:r>
        <w:t>4 февраля 2003 года N 459-з</w:t>
      </w:r>
      <w:r>
        <w:br/>
        <w:t xml:space="preserve"> </w:t>
      </w:r>
      <w:r>
        <w:br/>
      </w:r>
    </w:p>
    <w:p w:rsidR="006134A0" w:rsidRDefault="006134A0" w:rsidP="006134A0">
      <w:pPr>
        <w:pStyle w:val="Con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Title"/>
        <w:widowControl/>
        <w:jc w:val="center"/>
      </w:pPr>
      <w:r>
        <w:t>РЕСПУБЛИКА БАШКОРТОСТАН</w:t>
      </w:r>
    </w:p>
    <w:p w:rsidR="006134A0" w:rsidRDefault="006134A0" w:rsidP="006134A0">
      <w:pPr>
        <w:pStyle w:val="ConsTitle"/>
        <w:widowControl/>
        <w:jc w:val="center"/>
      </w:pPr>
    </w:p>
    <w:p w:rsidR="006134A0" w:rsidRDefault="006134A0" w:rsidP="006134A0">
      <w:pPr>
        <w:pStyle w:val="ConsTitle"/>
        <w:widowControl/>
        <w:jc w:val="center"/>
      </w:pPr>
      <w:r>
        <w:t>ЗАКОН</w:t>
      </w:r>
    </w:p>
    <w:p w:rsidR="006134A0" w:rsidRDefault="006134A0" w:rsidP="006134A0">
      <w:pPr>
        <w:pStyle w:val="ConsTitle"/>
        <w:widowControl/>
        <w:jc w:val="center"/>
      </w:pPr>
    </w:p>
    <w:p w:rsidR="006134A0" w:rsidRDefault="006134A0" w:rsidP="006134A0">
      <w:pPr>
        <w:pStyle w:val="ConsTitle"/>
        <w:widowControl/>
        <w:jc w:val="center"/>
      </w:pPr>
      <w:r>
        <w:t>О ПОРЯДКЕ ПРОВЕДЕНИЯ АТТЕСТАЦИИ, КВАЛИФИКАЦИОННОГО</w:t>
      </w:r>
    </w:p>
    <w:p w:rsidR="006134A0" w:rsidRDefault="006134A0" w:rsidP="006134A0">
      <w:pPr>
        <w:pStyle w:val="ConsTitle"/>
        <w:widowControl/>
        <w:jc w:val="center"/>
      </w:pPr>
      <w:r>
        <w:t>ЭКЗАМЕНА И ПРИСВОЕНИЯ КВАЛИФИКАЦИОННЫХ РАЗРЯДОВ</w:t>
      </w:r>
    </w:p>
    <w:p w:rsidR="006134A0" w:rsidRDefault="006134A0" w:rsidP="006134A0">
      <w:pPr>
        <w:pStyle w:val="ConsTitle"/>
        <w:widowControl/>
        <w:jc w:val="center"/>
      </w:pPr>
      <w:r>
        <w:t>МУНИЦИПАЛЬНЫМ СЛУЖАЩИМ В РЕСПУБЛИКЕ БАШКОРТОСТАН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540"/>
        <w:jc w:val="both"/>
      </w:pPr>
      <w:r>
        <w:t>Принят Законодательной Палатой Государственного Собрания - Курултая - Республики Башкортостан 16 января 2003 года.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Одобрен Палатой Представителей Государственного Собрания - Курултая - Республики Башкортостан 24 января 2003 года.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540"/>
        <w:jc w:val="both"/>
      </w:pPr>
      <w:r>
        <w:t>Настоящий Закон в соответствии с Федеральным законом "Об основах муниципальной службы в Российской Федерации" и Законом Республики Башкортостан "О муниципальной службе в Республике Башкортостан" устанавливает порядок и условия проведения аттестации, квалификационного экзамена и порядок присвоения квалификационных разрядов муниципальным служащим в Республике Башкортостан.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1. Квалификационные требования, предъявляемые к лицам, замещающим муниципальные должности муниципальной службы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Квалификационными требованиями, предъявляемыми к лицам, замещающим муниципальные должности муниципальной службы, являются: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1) уровень профессионального образования с учетом группы и специализации муниципальных должностей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2) стаж и опыт работы;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3) уровень знания Конституции Российской Федерации, Конституции Республики Башкортостан, федеральных законов, законов Республики Башкортостан и устава муниципального образования применительно к исполнению соответствующих должностных обязанностей.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Для лиц, замещающих муниципальные должности муниципальной службы, устанавливаются следующие квалификационные требования: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1) по главным муниципальным должностям муниципальной службы (4 группа):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высшее профессиональное образование по специализации муниципальных должностей муниципальной службы либо по специальности "государственное и муниципальное управление" или образование, считающееся равноценным;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стаж муниципальной службы на ведущих муниципальных должностях муниципальной службы не менее 2 лет или стаж работы по специальности не менее 6 лет;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2) по ведущим муниципальным должностям муниципальной службы (3 группа):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высшее профессиональное образование по специализации муниципальных должностей муниципальной службы либо по специальности "государственное и муниципальное управление" или образование, считающееся равноценным;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стаж муниципальной службы на старших муниципальных должностях муниципальной службы не менее 2 лет или стаж работы по специальности не менее 4 лет;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3) по старшим муниципальным должностям муниципальной службы (2 группа):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высшее или среднее профессиональное образование по специализации муниципальных должностей муниципальной службы либо по специальности "государственное и муниципальное управление" или образование, считающееся равноценным;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стаж муниципальной службы на младших муниципальных должностях муниципальной службы не менее 2 лет или стаж работы по специальности не менее 2 лет;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4) по младшим муниципальным должностям муниципальной службы (1 группа):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высшее или среднее профессиональное образование по специализации муниципальных должностей муниципальной службы или образование, считающееся равноценным;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без предъявления требований к стажу.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2. Квалификационный экзамен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Квалификационный экзамен проводится при переводе муниципального служащего на другую муниципальную должность муниципальной службы и (или) для присвоения муниципальному служащему квалификационного разряда.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Основными целями проведения квалификационного экзамена являются: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определение уровня профессиональной подготовки муниципальных служащих;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определение соответствия квалификационным требованиям, предъявляемым настоящим Законом к лицам, замещающим муниципальные должности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lastRenderedPageBreak/>
        <w:t>решение вопроса о присвоении муниципальному служащему соответствующего квалификационного разряда.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Квалификационный экзамен для присвоения квалификационного разряда муниципальным служащим проводится в следующих случаях: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переводе муниципального служащего на вышестоящую муниципальную должность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назначении впервые на муниципальную должность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по заявлению муниципального служащего о присвоении ему очередного квалификационного разряда.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Квалификационный экзамен проводится аттестационной комиссией.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проведении квалификационного экзамена оцениваются уровень знаний муниципального служащего, его профессиональная подготовка, соответствие квалификационным требованиям по должности, на которую рекомендован муниципальный служащий.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3. Порядок проведения квалификационного экзамена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Квалификационный экзамен проводится по мере необходимости.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Аттестационная комиссия принимает решение о дате проведения квалификационного экзамена в двухнедельный срок со дня поступления в аттестационную комиссию направления руководителя органа местного самоуправления на квалификационный экзамен и отзыва (приложения N 1 и 2).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При проведении квалификационного экзамена могут использоваться не противоречащие федеральным законам, законам Республики Башкортостан, иным нормативным правовым актам методы оценки профессиональных, деловых и личностных качеств экзаменуемого, включая индивидуальное собеседование, тестирование, анкетирование, подготовку рефератов, проведение дискуссий и другие.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Аттестационная комиссия заслушивает муниципального служащего и в случае необходимости его непосредственного руководителя о служебной деятельности муниципального служащего.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5. Обсуждение и оценка ответов экзаменуемого муниципального служащего, иных материалов и документов, представленных на рассмотрение комиссии, а также его профессиональных, деловых и личностных качеств применительно к его должностным обязанностям проводятся в обстановке доброжелательности.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6. Оценка результатов служебной деятельности каждого муниципального служащего основывается на его соответствии квалификационным требованиям по замещаемой муниципальной должности, определении его вклада в достижение поставленных перед соответствующим органом местного самоуправления задач, сложности выполняемой им работы, ее результативности. При этом должны учитываться его профессиональные знания, опыт работы, организаторские способности, влияющие на выполнение должностных обязанностей, а также сведения о повышении квалификации и переподготовке.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Решение аттестационной комиссии принимается в отсутствие экзаменуемого и его непосредственного руководителя открытым или тайным голосованием простым большинством голосов от числа присутствующих на заседании членов аттестационной комиссии. При равенстве голосов решение считается принятым в пользу экзаменуемого.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Заседание аттестационной комиссии считается правомочным, если на нем присутствуют не менее двух третей ее членов.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7. Результаты квалификационного экзамена (оценка и рекомендации аттестационной комиссии) заносятся в экзаменационный лист (приложение N 3), подписываемый председателем, заместителем председателя, секретарем и членами аттестационной комиссии, принявшими участие в голосовании, и сообщаются муниципальному служащему непосредственно после голосования.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8. Муниципальный служащий знакомится с результатами квалификационного экзамена под роспись.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9. Экзаменационный лист приобщается к личному делу муниципального служащего либо представляется руководителю соответствующего органа местного самоуправления для рассмотрения и принятия решения о присвоении квалификационного разряда.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Копия экзаменационного листа выдается муниципальному служащему по требованию.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4. Цели и задачи проведения аттестации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Аттестация муниципальных служащих проводится в целях определения уровня профессиональной подготовки и соответствия муниципальных служащих замещаемым муниципальным должностям муниципальной службы, а также решения вопроса о присвоении муниципальным служащим квалификационных разрядов.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Основными задачами аттестации являются: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lastRenderedPageBreak/>
        <w:t>установление соответствия муниципального служащего замещаемой должности;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выявление перспективы применения потенциальных способностей и возможностей муниципального служащего;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стимулирование профессионального роста и квалификации муниципальных служащих;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определение необходимости повышения квалификации, профессиональной подготовки или переподготовки муниципальных служащих;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улучшение работы по подбору и расстановке кадров.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5. Муниципальные служащие, подлежащие аттестации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Аттестации подлежат муниципальные служащие, замещающие в органах местного самоуправления младшие, старшие, ведущие, главные муниципальные должности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Аттестации не подлежат муниципальные служащие: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1) замещающие муниципальную должность муниципальной службы менее года;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2) достигшие предельного возраста, установленного для замещения муниципальной должности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3) беременные женщины;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4) в течение года после выхода из отпуска по уходу за ребенком;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5) в течение года с момента назначения на муниципальную должность муниципальной службы по конкурсу и (или) сдачи квалификационного экзамена, окончания повышения квалификации или переподготовки.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 случаях, предусмотренных подпунктами 3,  4,  5 настоящего пункта, допускается проведение аттестации по личному заявлению муниципального служащего.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6. Организация проведения аттестации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Очередная аттестация муниципальных служащих проводится не реже, чем один раз в пять лет.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В целях организации проведения аттестации органы местного самоуправления осуществляют: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1) составление и утверждение списков муниципальных служащих, подлежащих аттестации, и графиков проведения аттестации;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2) формирование аттестационных комиссий;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3) подготовку необходимых документов на аттестуемых муниципальных служащих.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Списки муниципальных служащих, подлежащих аттестации, и графики проведения аттестации составляются и утверждаются в порядке, определяемом правовыми актами органов местного самоуправления.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В списках муниципальных служащих, подлежащих аттестации, содержатся следующие сведения: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фамилия, имя, отчество муниципального служащего;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наименование замещаемой муниципальной должности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стаж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дата назначения на замещаемую муниципальную должность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имеющийся квалификационный разряд, дата его присвоения.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5. В графике проведения аттестации указываются: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наименование структурного подразделения, в котором работает аттестуемый муниципальный служащий;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фамилия, имя, отчество и замещаемая должность муниципального служащего, подлежащего аттестации;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даты проведения аттестации, представления необходимых документов в аттестационную комиссию с указанием ответственных за это руководителей соответствующих структурных подразделений органа местного самоуправления.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6. Графики проведения аттестации доводятся до сведения аттестуемых муниципальных служащих не менее чем за месяц до начала аттестации.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7. Для проведения аттестации на каждого муниципального служащего, подлежащего аттестации, готовятся следующие документы: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аттестационный лист (приложение N 4);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отзыв (приложение N 2).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8. В кадровую службу органа местного самоуправления не позднее чем за две недели до начала проведения аттестации представляется отзыв на каждого муниципального служащего, подлежащего аттестации, который подготавливает и подписывает его непосредственный руководитель и утверждает вышестоящий руководитель.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Отзыв должен содержать сведения о профессиональных и деловых качествах муниципального служащего, а также о результатах его работы за предшествующий период.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lastRenderedPageBreak/>
        <w:t>9. Кадровая служба не менее чем за неделю до начала проведения аттестации должна ознакомить каждого муниципального служащего, подлежащего аттестации, с представленным на него отзывом, под роспись с указанием даты ознакомления.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этом муниципальный служащий имеет право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на него отзывом.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10. Документы, подготовленные к проведению аттестации, передаются кадровой службой в аттестационную комиссию не позднее трех дней до начала аттестации.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7. Аттестационная комиссия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Количественный и персональный состав аттестационной комиссии определяется правовым актом руководителя соответствующего органа местного самоуправления.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Аттестационная комиссия формируется в составе председателя, заместителя председателя, секретаря и членов комиссии. В случае отсутствия председателя заседание аттестационной комиссии ведет его заместитель.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 состав аттестационной комиссии, как правило, включаются заместитель руководителя органа местного самоуправления, специалисты кадровой и юридической служб, наиболее квалифицированные специалисты по профилю службы аттестуемых, представитель профсоюзного органа.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 состав комиссии могут быть включены также руководители и специалисты муниципальных предприятий и учреждений, государственные служащие и другие специалисты.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К работе комиссии могут быть привлечены независимые эксперты.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8. Порядок проведения аттестации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Аттестация проводится в присутствии аттестуемого муниципального служащего и его непосредственного руководителя.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уважительной причины аттестационная комиссия может провести аттестацию в его отсутствие.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наличии уважительной причины (болезнь, командировка, иные обстоятельства) аттестация проводится не позднее чем через два месяца после выхода аттестуемого на работу.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Аттестация муниципальных служащих, являющихся членами аттестационной комиссии, проводится на общих основаниях.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Аттестационная комиссия рассматривает представленные документы, заслушивает аттестуемого муниципального служащего и в случае необходимости его непосредственного руководителя о служебной деятельности аттестуемого.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Аттестационная комиссия в целях объективного проведения аттестации по заявлению муниципального служащего о его несогласии с представленным отзывом вправе перенести аттестацию на очередное заседание аттестационной комиссии.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Оценка результатов служебной деятельности каждого муниципального служащего основывается на его соответствии квалификационным требованиям по замещаемой муниципальной должности муниципальной службы, определении вклада в достижение поставленных перед соответствующим органом местного самоуправления задач, сложности выполняемой им работы, ее результативности.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этом должны учитываться профессиональные знания, опыт работы, организаторские способности, влияющие на выполнение должностных обязанностей, а также сведения о повышении квалификации и переподготовке.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Обсуждение и оценка аттестуемого муниципального служащего, иных материалов и документов, представленных на рассмотрение аттестационной комиссии, а также его профессиональных, деловых и личностных качеств применительно к его должностным обязанностям проводятся в обстановке доброжелательности.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Решение об оценке профессиональных и деловых качеств аттестуемого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от числа присутствующих на заседании членов аттестационной комиссии. При равенстве голосов решение считается принятым в пользу аттестуемого.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При аттестации муниципального служащего, являющегося членом аттестационной комиссии, аттестуемый в голосовании не участвует.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Заседание аттестационной комиссии считается правомочным, если на нем присутствуют не менее двух третей ее членов.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5. По результатам аттестации муниципального служащего аттестационная комиссия дает ему одну из следующих оценок: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1) соответствует замещаемой муниципальной должности муниципальной службы;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2) соответствует замещаемой муниципальной должности муниципальной службы при условии выполнения рекомендаций аттестационной комиссии по его служебной деятельности;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lastRenderedPageBreak/>
        <w:t>3) не соответствует замещаемой муниципальной должности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6. По результатам аттестации аттестационная комиссия вносит на рассмотрение руководителя органа местного самоуправления рекомендации о повышении муниципального служащего в должности, о присвоении ему квалификационного разряда, об изменении размера надбавки за особые условия муниципальной службы (сложность, напряженность, специальный режим работы), о включении муниципального служащего в резерв на выдвижение на вышестоящую муниципальную должность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Отдельным решением аттестационной комиссии могут быть внесены рекомендации руководителям органов местного самоуправления о совершенствовании работы с кадрами. При этом аттестационной комиссией указываются мотивы, по которым даются соответствующие рекомендации.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7. Результаты аттестации (оценка и рекомендации аттестационной комиссии) заносятся в аттестационный лист, подписываемый председателем, заместителем председателя, секретарем и членами аттестационной комиссии, принявшими участие в голосовании, и сообщаются муниципальному служащему непосредственно после голосования.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8. Аттестуемый знакомится с решением аттестационной комиссии под роспись.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Аттестационный лист и отзыв приобщаются к личному делу муниципального служащего.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9. Итоги проведения аттестации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Руководителем органа местного самоуправления с учетом оценок и рекомендаций аттестационной комиссии и с соблюдением законодательства может быть принято решение: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 повышении муниципального служащего в должности;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 присвоении ему в установленном порядке квалификационного разряда;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об изменении муниципальному служащему размера надбавки за особые условия муниципальной службы (сложность, напряженность, специальный режим работы);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о включении муниципального служащего в резерв на выдвижение на вышестоящую муниципальную должность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Муниципальный служащий в случае признания его не соответствующим замещаемой муниципальной должности муниципальной службы может быть направлен на повышение квалификации или переподготовку либо с его согласия может быть понижен в должности, переведен на другую муниципальную должность муниципальной службы (при наличии вакансии).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В случае несогласия муниципального служащего с переводом на другую муниципальную должность муниципальной службы руководитель органа местного самоуправления вправе принять решение об увольнении муниципального служащего в соответствии с трудовым законодательством.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Указанные решения принимаются в срок не позднее двух месяцев со дня аттестации муниципального служащего.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По истечении указанного срока перевод муниципального служащего на другую муниципальную должность или его увольнение по результатам данной аттестации не допускаются.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Периоды временной нетрудоспособности и пребывания в отпуске муниципального служащего в двухмесячный срок не засчитываются.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Вопросы и споры, связанные с проведением аттестации, рассматриваются в порядке, установленном законодательством.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10. Квалификационные разряды муниципальных служащих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1. Квалификационные разряды присваиваются муниципальным служащим по результатам квалификационного экзамена или аттестации по замещаемой ими муниципальной должности муниципальной службы и указывают на соответствие уровня их профессиональной подготовки квалификационным требованиям, предъявляемым к лицам, замещающим муниципальные должности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Муниципальным служащим могут быть присвоены следующие квалификационные разряды: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муниципальным служащим главных муниципальных должностей - главный муниципальный советник 1, 2, 3 разрядов;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муниципальным служащим ведущих муниципальных должностей - муниципальный советник 1, 2, 3 разрядов;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муниципальным служащим старших муниципальных должностей - советник муниципальной службы 1, 2, 3 разрядов;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муниципальным служащим младших муниципальных должностей - референт муниципальной службы 1, 2, 3 разрядов.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Муниципальному служащему может быть присвоен квалификационный разряд не выше квалификационного разряда, установленного по замещаемой им должности (приложение N 5).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11. Порядок присвоения квалификационного разряда муниципальному служащему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lastRenderedPageBreak/>
        <w:t>1. Присвоение квалификационного разряда муниципальному служащему производится по результатам квалификационного экзамена или аттестации.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Для рассмотрения вопроса о присвоении квалификационного разряда муниципальный служащий подает руководителю органа местного самоуправления или руководителю соответствующего структурного подразделения органа местного самоуправления заявление о допуске его к сдаче квалификационного экзамена.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Руководитель органа местного самоуправления рассматривает данное заявление и передает его в аттестационную комиссию.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Квалификационные разряды муниципальным служащим присваиваются руководителем органа местного самоуправления.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Запись о присвоении квалификационного разряда вносится в трудовую книжку. Документы о присвоении квалификационного разряда приобщаются к личному делу муниципального служащего.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4. Лицу, впервые принятому на муниципальную службу, как правило, присваивается квалификационный разряд на 1-2 разряда ниже квалификационного разряда, соответствующего данной должности.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5. Первоначальный или очередной квалификационный разряд присваивается не ранее шести месяцев с момента вступления в муниципальную должность муниципальной службы.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6. Очередной квалификационный разряд присваивается не ранее двух лет после присвоения ему последнего квалификационного разряда по замещаемой им муниципальной должности муниципальной службы, за исключением случая, предусмотренного пунктом 7 настоящей статьи.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7. Муниципальному служащему за особые отличия при прохождении муниципальной службы может быть присвоен очередной квалификационный разряд в порядке поощрения без сдачи квалификационного экзамена ранее установленного срока, но не ранее чем через один год после присвоения ему последнего квалификационного разряда.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8. Надбавка к должностному окладу муниципального служащего за квалификационный разряд устанавливается со дня присвоения квалификационного разряда в размере, определенном законом Республики Башкортостан.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12. Сохранение квалификационного разряда, присвоенного муниципальному служащему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540"/>
        <w:jc w:val="both"/>
      </w:pPr>
      <w:r>
        <w:t>1. При прекращении муниципальной службы квалификационный разряд, присвоенный муниципальному служащему, сохраняется.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2. При переводе (переходе) муниципального служащего в другой орган местного самоуправления или на другую муниципальную должность муниципальной службы за ним сохраняется присвоенный ему квалификационный разряд.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3. Вопросы и споры, связанные с присвоением и сохранением квалификационных разрядов, рассматриваются в порядке, установленном законодательством.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Cтaтья 13. Пpивeдeниe нopмaтивныx пpaвoвыx aктoв в cooтвeтcтвиe c нacтoящим Зaкoнoм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Пpeдлoжить Пpeзидeнту Pecпублики Бaшкopтocтaн и пopучить Kaбинeту Mиниcтpoв Pecпублики Бaшкopтocтaн пpивecти cвoи нopмaтивныe пpaвoвыe aкты в cooтвeтcтвиe c нacтoящим Зaкoнoм.</w:t>
      </w:r>
    </w:p>
    <w:p w:rsidR="006134A0" w:rsidRDefault="006134A0" w:rsidP="006134A0">
      <w:pPr>
        <w:pStyle w:val="ConsNormal"/>
        <w:widowControl/>
        <w:ind w:firstLine="540"/>
        <w:jc w:val="both"/>
        <w:rPr>
          <w:b/>
          <w:bCs/>
        </w:rPr>
      </w:pPr>
      <w:r>
        <w:rPr>
          <w:b/>
          <w:bCs/>
        </w:rPr>
        <w:t>Статья 14. Вступление в силу настоящего Закона</w:t>
      </w:r>
    </w:p>
    <w:p w:rsidR="006134A0" w:rsidRDefault="006134A0" w:rsidP="006134A0">
      <w:pPr>
        <w:pStyle w:val="ConsNormal"/>
        <w:widowControl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Президент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М.РАХИМОВ</w:t>
      </w:r>
    </w:p>
    <w:p w:rsidR="006134A0" w:rsidRDefault="006134A0" w:rsidP="006134A0">
      <w:pPr>
        <w:pStyle w:val="ConsNormal"/>
        <w:widowControl/>
        <w:ind w:firstLine="0"/>
      </w:pPr>
      <w:r>
        <w:t>Уфа, Дом Республики</w:t>
      </w:r>
    </w:p>
    <w:p w:rsidR="006134A0" w:rsidRDefault="006134A0" w:rsidP="006134A0">
      <w:pPr>
        <w:pStyle w:val="ConsNormal"/>
        <w:widowControl/>
        <w:ind w:firstLine="0"/>
      </w:pPr>
      <w:r>
        <w:t>4 февраля 2003 года</w:t>
      </w:r>
    </w:p>
    <w:p w:rsidR="006134A0" w:rsidRDefault="006134A0" w:rsidP="006134A0">
      <w:pPr>
        <w:pStyle w:val="ConsNormal"/>
        <w:widowControl/>
        <w:ind w:firstLine="0"/>
      </w:pPr>
      <w:r>
        <w:t>N 459-з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Приложение N 1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от 4 февраля 2003 г. N 459-з</w:t>
      </w:r>
    </w:p>
    <w:p w:rsidR="006134A0" w:rsidRDefault="006134A0" w:rsidP="006134A0">
      <w:pPr>
        <w:pStyle w:val="ConsTitle"/>
        <w:widowControl/>
        <w:jc w:val="center"/>
      </w:pPr>
      <w:r>
        <w:t>НАПРАВЛЕНИЕ</w:t>
      </w:r>
    </w:p>
    <w:p w:rsidR="006134A0" w:rsidRDefault="006134A0" w:rsidP="006134A0">
      <w:pPr>
        <w:pStyle w:val="ConsTitle"/>
        <w:widowControl/>
        <w:jc w:val="center"/>
      </w:pPr>
      <w:r>
        <w:t>НА КВАЛИФИКАЦИОННЫЙ ЭКЗАМЕН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Фамилия, имя, отчество ___________________________________________</w:t>
      </w:r>
    </w:p>
    <w:p w:rsidR="006134A0" w:rsidRDefault="006134A0" w:rsidP="006134A0">
      <w:pPr>
        <w:pStyle w:val="ConsNonformat"/>
        <w:widowControl/>
      </w:pPr>
      <w:r>
        <w:t>Место работы 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Должность 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Год рождения _____________________________________________________</w:t>
      </w:r>
    </w:p>
    <w:p w:rsidR="006134A0" w:rsidRDefault="006134A0" w:rsidP="006134A0">
      <w:pPr>
        <w:pStyle w:val="ConsNonformat"/>
        <w:widowControl/>
      </w:pPr>
      <w:r>
        <w:lastRenderedPageBreak/>
        <w:t>Образование 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Ученая степень и звание __________________________________________</w:t>
      </w:r>
    </w:p>
    <w:p w:rsidR="006134A0" w:rsidRDefault="006134A0" w:rsidP="006134A0">
      <w:pPr>
        <w:pStyle w:val="ConsNonformat"/>
        <w:widowControl/>
      </w:pPr>
      <w:r>
        <w:t>Стаж работы по специальности _____________________________________</w:t>
      </w:r>
    </w:p>
    <w:p w:rsidR="006134A0" w:rsidRDefault="006134A0" w:rsidP="006134A0">
      <w:pPr>
        <w:pStyle w:val="ConsNonformat"/>
        <w:widowControl/>
      </w:pPr>
      <w:r>
        <w:t>На муниципальной службе с "___" __________ 200____________________</w:t>
      </w:r>
    </w:p>
    <w:p w:rsidR="006134A0" w:rsidRDefault="006134A0" w:rsidP="006134A0">
      <w:pPr>
        <w:pStyle w:val="ConsNonformat"/>
        <w:widowControl/>
      </w:pPr>
      <w:r>
        <w:t>Стаж муниципальной службы ________________________________________</w:t>
      </w:r>
    </w:p>
    <w:p w:rsidR="006134A0" w:rsidRDefault="006134A0" w:rsidP="006134A0">
      <w:pPr>
        <w:pStyle w:val="ConsNonformat"/>
        <w:widowControl/>
      </w:pPr>
      <w:r>
        <w:t>Прежнее место работы и должность _________________________________</w:t>
      </w:r>
    </w:p>
    <w:p w:rsidR="006134A0" w:rsidRDefault="006134A0" w:rsidP="006134A0">
      <w:pPr>
        <w:pStyle w:val="ConsNonformat"/>
        <w:widowControl/>
      </w:pPr>
      <w:r>
        <w:t>На занимаемую должность назначен 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 (кем, когда, на основании какого документа)</w:t>
      </w:r>
    </w:p>
    <w:p w:rsidR="006134A0" w:rsidRDefault="006134A0" w:rsidP="006134A0">
      <w:pPr>
        <w:pStyle w:val="ConsNonformat"/>
        <w:widowControl/>
      </w:pPr>
      <w:r>
        <w:t>_________________________ от "___" _______ 200_ г. N _____________</w:t>
      </w:r>
    </w:p>
    <w:p w:rsidR="006134A0" w:rsidRDefault="006134A0" w:rsidP="006134A0">
      <w:pPr>
        <w:pStyle w:val="ConsNonformat"/>
        <w:widowControl/>
      </w:pPr>
      <w:r>
        <w:t>Квалификационный разряд 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(присвоен кем, когда, на основании какого документа)</w:t>
      </w:r>
    </w:p>
    <w:p w:rsidR="006134A0" w:rsidRDefault="006134A0" w:rsidP="006134A0">
      <w:pPr>
        <w:pStyle w:val="ConsNonformat"/>
        <w:widowControl/>
      </w:pPr>
      <w:r>
        <w:t>Дата и   результаты  последней  аттестации  или  квалификационного</w:t>
      </w:r>
    </w:p>
    <w:p w:rsidR="006134A0" w:rsidRDefault="006134A0" w:rsidP="006134A0">
      <w:pPr>
        <w:pStyle w:val="ConsNonformat"/>
        <w:widowControl/>
      </w:pPr>
      <w:r>
        <w:t>экзамена 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Цель направления 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(присвоение квалификационного разряда, перевод на другую</w:t>
      </w:r>
    </w:p>
    <w:p w:rsidR="006134A0" w:rsidRDefault="006134A0" w:rsidP="006134A0">
      <w:pPr>
        <w:pStyle w:val="ConsNonformat"/>
        <w:widowControl/>
      </w:pPr>
      <w:r>
        <w:t xml:space="preserve">         муниципальную должность муниципальной службы&lt;*&gt;)</w:t>
      </w:r>
    </w:p>
    <w:p w:rsidR="006134A0" w:rsidRDefault="006134A0" w:rsidP="006134A0">
      <w:pPr>
        <w:pStyle w:val="ConsNonformat"/>
        <w:widowControl/>
      </w:pPr>
      <w:r>
        <w:t xml:space="preserve">     -------------------------------</w:t>
      </w:r>
    </w:p>
    <w:p w:rsidR="006134A0" w:rsidRDefault="006134A0" w:rsidP="006134A0">
      <w:pPr>
        <w:pStyle w:val="ConsNonformat"/>
        <w:widowControl/>
      </w:pPr>
      <w:r>
        <w:t xml:space="preserve">     &lt;*&gt; Указать,  на  какую муниципальную должность муниципальной</w:t>
      </w:r>
    </w:p>
    <w:p w:rsidR="006134A0" w:rsidRDefault="006134A0" w:rsidP="006134A0">
      <w:pPr>
        <w:pStyle w:val="ConsNonformat"/>
        <w:widowControl/>
      </w:pPr>
      <w:r>
        <w:t>службы рекомендован муниципальный служащий, какой квалификационный</w:t>
      </w:r>
    </w:p>
    <w:p w:rsidR="006134A0" w:rsidRDefault="006134A0" w:rsidP="006134A0">
      <w:pPr>
        <w:pStyle w:val="ConsNonformat"/>
        <w:widowControl/>
      </w:pPr>
      <w:r>
        <w:t>разряд рекомендован (первоначальный, очередной).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Отзыв на _____________________________________________ прилагается</w:t>
      </w:r>
    </w:p>
    <w:p w:rsidR="006134A0" w:rsidRDefault="006134A0" w:rsidP="006134A0">
      <w:pPr>
        <w:pStyle w:val="ConsNonformat"/>
        <w:widowControl/>
      </w:pPr>
      <w:r>
        <w:t xml:space="preserve">                      фамилия, имя, отчество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                          "___" _________ 200_ г.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Руководитель органа местного самоуправления</w:t>
      </w:r>
    </w:p>
    <w:p w:rsidR="006134A0" w:rsidRDefault="006134A0" w:rsidP="006134A0">
      <w:pPr>
        <w:pStyle w:val="ConsNonformat"/>
        <w:widowControl/>
      </w:pPr>
      <w:r>
        <w:t>(структурного подразделения)                    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           подпись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                          "___" _________ 200_ г.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Приложение N 2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от 4 февраля 2003 г. N 459-з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Title"/>
        <w:widowControl/>
        <w:jc w:val="center"/>
      </w:pPr>
      <w:r>
        <w:t>ОТЗЫВ</w:t>
      </w:r>
    </w:p>
    <w:p w:rsidR="006134A0" w:rsidRDefault="006134A0" w:rsidP="006134A0">
      <w:pPr>
        <w:pStyle w:val="ConsTitle"/>
        <w:widowControl/>
        <w:jc w:val="center"/>
      </w:pPr>
      <w:r>
        <w:t>НА _________________________________________________</w:t>
      </w:r>
    </w:p>
    <w:p w:rsidR="006134A0" w:rsidRDefault="006134A0" w:rsidP="006134A0">
      <w:pPr>
        <w:pStyle w:val="ConsTitle"/>
        <w:widowControl/>
        <w:jc w:val="center"/>
      </w:pPr>
      <w:r>
        <w:t>(ДОЛЖНОСТЬ, СТРУКТУРНОЕ ПОДРАЗДЕЛЕНИЕ, ФАМИЛИЯ,</w:t>
      </w:r>
    </w:p>
    <w:p w:rsidR="006134A0" w:rsidRDefault="006134A0" w:rsidP="006134A0">
      <w:pPr>
        <w:pStyle w:val="ConsTitle"/>
        <w:widowControl/>
        <w:jc w:val="center"/>
      </w:pPr>
      <w:r>
        <w:t>ИМЯ, ОТЧЕСТВО МУНИЦИПАЛЬНОГО СЛУЖАЩЕГО)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1. 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(с какого времени работает в органе местного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самоуправления; в последней должности)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2. 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(основные должностные обязанности, выполняемые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муниципальным служащим)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3. 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(сведения о деловых, профессиональных качествах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муниципального служащего, а также результатах его работы за</w:t>
      </w:r>
    </w:p>
    <w:p w:rsidR="006134A0" w:rsidRDefault="006134A0" w:rsidP="006134A0">
      <w:pPr>
        <w:pStyle w:val="ConsNonformat"/>
        <w:widowControl/>
      </w:pPr>
      <w:r>
        <w:lastRenderedPageBreak/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предшествующий период)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4. Рекомендации руководителя 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Подпись руководителя: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С отзывом ознакомился 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(подпись муниципального служащего и дата)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Приложение N 3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от 4 февраля 2003 г. N 459-з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Title"/>
        <w:widowControl/>
        <w:jc w:val="center"/>
      </w:pPr>
      <w:r>
        <w:t>ЭКЗАМЕНАЦИОННЫЙ ЛИСТ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1. Фамилия, имя, отчество муниципального служащего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2. Год рождения 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3. Сведения  об  образовании,   о   повышении   квалификации,</w:t>
      </w:r>
    </w:p>
    <w:p w:rsidR="006134A0" w:rsidRDefault="006134A0" w:rsidP="006134A0">
      <w:pPr>
        <w:pStyle w:val="ConsNonformat"/>
        <w:widowControl/>
      </w:pPr>
      <w:r>
        <w:t>переподготовке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(когда и какое учебное заведение окончил, специальность и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квалификация по образованию, документы о повышении квалификации,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переподготовке, ученая степень, квалификационный разряд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(классный чин), дата их присвоения)</w:t>
      </w:r>
    </w:p>
    <w:p w:rsidR="006134A0" w:rsidRDefault="006134A0" w:rsidP="006134A0">
      <w:pPr>
        <w:pStyle w:val="ConsNonformat"/>
        <w:widowControl/>
      </w:pPr>
      <w:r>
        <w:t xml:space="preserve">     4. Замещаемая муниципальная должность муниципальной службы на</w:t>
      </w:r>
    </w:p>
    <w:p w:rsidR="006134A0" w:rsidRDefault="006134A0" w:rsidP="006134A0">
      <w:pPr>
        <w:pStyle w:val="ConsNonformat"/>
        <w:widowControl/>
      </w:pPr>
      <w:r>
        <w:t>момент  сдачи  квалификационного  экзамена   и   дата   назначения</w:t>
      </w:r>
    </w:p>
    <w:p w:rsidR="006134A0" w:rsidRDefault="006134A0" w:rsidP="006134A0">
      <w:pPr>
        <w:pStyle w:val="ConsNonformat"/>
        <w:widowControl/>
      </w:pPr>
      <w:r>
        <w:t>(утверждения) на эту должность 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5. Общий трудовой стаж 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6. Стаж муниципальной службы 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7. Стаж работы по специальности 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8. Форма  оценки  профессиональных,  деловых   и   личностных</w:t>
      </w:r>
    </w:p>
    <w:p w:rsidR="006134A0" w:rsidRDefault="006134A0" w:rsidP="006134A0">
      <w:pPr>
        <w:pStyle w:val="ConsNonformat"/>
        <w:widowControl/>
      </w:pPr>
      <w:r>
        <w:t>качеств экзаменуемого 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(собеседование, тестирование, анкетирование,</w:t>
      </w:r>
    </w:p>
    <w:p w:rsidR="006134A0" w:rsidRDefault="006134A0" w:rsidP="006134A0">
      <w:pPr>
        <w:pStyle w:val="ConsNonformat"/>
        <w:widowControl/>
      </w:pPr>
      <w:r>
        <w:t xml:space="preserve">                 подготовка рефератов, проведение дискуссий и др.)</w:t>
      </w:r>
    </w:p>
    <w:p w:rsidR="006134A0" w:rsidRDefault="006134A0" w:rsidP="006134A0">
      <w:pPr>
        <w:pStyle w:val="ConsNonformat"/>
        <w:widowControl/>
      </w:pPr>
      <w:r>
        <w:t xml:space="preserve">     9. Основные вопросы, заданные муниципальному служащему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10. Оценка аттестационной комиссии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(соответствует квалификационным  требованиям  по   должности,   на</w:t>
      </w:r>
    </w:p>
    <w:p w:rsidR="006134A0" w:rsidRDefault="006134A0" w:rsidP="006134A0">
      <w:pPr>
        <w:pStyle w:val="ConsNonformat"/>
        <w:widowControl/>
      </w:pPr>
      <w:r>
        <w:t>которую  рекомендован  муниципальный  служащий,  не  соответствует</w:t>
      </w:r>
    </w:p>
    <w:p w:rsidR="006134A0" w:rsidRDefault="006134A0" w:rsidP="006134A0">
      <w:pPr>
        <w:pStyle w:val="ConsNonformat"/>
        <w:widowControl/>
      </w:pPr>
      <w:r>
        <w:t>квалификационным требованиям по должности, на которую рекомендован</w:t>
      </w:r>
    </w:p>
    <w:p w:rsidR="006134A0" w:rsidRDefault="006134A0" w:rsidP="006134A0">
      <w:pPr>
        <w:pStyle w:val="ConsNonformat"/>
        <w:widowControl/>
      </w:pPr>
      <w:r>
        <w:t>муниципальный служащий)</w:t>
      </w:r>
    </w:p>
    <w:p w:rsidR="006134A0" w:rsidRDefault="006134A0" w:rsidP="006134A0">
      <w:pPr>
        <w:pStyle w:val="ConsNonformat"/>
        <w:widowControl/>
      </w:pPr>
      <w:r>
        <w:t xml:space="preserve">     11. Рекомендации аттестационной комиссии 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12. Состав аттестационной комиссии __________________________</w:t>
      </w:r>
    </w:p>
    <w:p w:rsidR="006134A0" w:rsidRDefault="006134A0" w:rsidP="006134A0">
      <w:pPr>
        <w:pStyle w:val="ConsNonformat"/>
        <w:widowControl/>
      </w:pPr>
      <w:r>
        <w:t xml:space="preserve">     На заседании присутствовало ___________ членов аттестационной</w:t>
      </w:r>
    </w:p>
    <w:p w:rsidR="006134A0" w:rsidRDefault="006134A0" w:rsidP="006134A0">
      <w:pPr>
        <w:pStyle w:val="ConsNonformat"/>
        <w:widowControl/>
      </w:pPr>
      <w:r>
        <w:t>комиссии</w:t>
      </w:r>
    </w:p>
    <w:p w:rsidR="006134A0" w:rsidRDefault="006134A0" w:rsidP="006134A0">
      <w:pPr>
        <w:pStyle w:val="ConsNonformat"/>
        <w:widowControl/>
      </w:pPr>
      <w:r>
        <w:lastRenderedPageBreak/>
        <w:t xml:space="preserve">     Количество голосов за ________, против __________.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Председатель</w:t>
      </w:r>
    </w:p>
    <w:p w:rsidR="006134A0" w:rsidRDefault="006134A0" w:rsidP="006134A0">
      <w:pPr>
        <w:pStyle w:val="ConsNonformat"/>
        <w:widowControl/>
      </w:pPr>
      <w:r>
        <w:t>аттестационной комиссии (подпись)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Заместитель председателя</w:t>
      </w:r>
    </w:p>
    <w:p w:rsidR="006134A0" w:rsidRDefault="006134A0" w:rsidP="006134A0">
      <w:pPr>
        <w:pStyle w:val="ConsNonformat"/>
        <w:widowControl/>
      </w:pPr>
      <w:r>
        <w:t>аттестационной комиссии (подпись)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Секретарь аттестационной</w:t>
      </w:r>
    </w:p>
    <w:p w:rsidR="006134A0" w:rsidRDefault="006134A0" w:rsidP="006134A0">
      <w:pPr>
        <w:pStyle w:val="ConsNonformat"/>
        <w:widowControl/>
      </w:pPr>
      <w:r>
        <w:t>комиссии (подпись)               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Члены аттестационной</w:t>
      </w:r>
    </w:p>
    <w:p w:rsidR="006134A0" w:rsidRDefault="006134A0" w:rsidP="006134A0">
      <w:pPr>
        <w:pStyle w:val="ConsNonformat"/>
        <w:widowControl/>
      </w:pPr>
      <w:r>
        <w:t>комиссии (подписи)                          (расшифровка подписей)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Дата проведения квалификационного экзамена</w:t>
      </w:r>
    </w:p>
    <w:p w:rsidR="006134A0" w:rsidRDefault="006134A0" w:rsidP="006134A0">
      <w:pPr>
        <w:pStyle w:val="ConsNonformat"/>
        <w:widowControl/>
      </w:pPr>
      <w:r>
        <w:t>__________________________________________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С экзаменационным листом ознакомился 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   (подпись муниципального служащего и дата)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_________________________________________________</w:t>
      </w:r>
    </w:p>
    <w:p w:rsidR="006134A0" w:rsidRDefault="006134A0" w:rsidP="006134A0">
      <w:pPr>
        <w:pStyle w:val="ConsNonformat"/>
        <w:widowControl/>
      </w:pPr>
      <w:r>
        <w:t>(место для печати органа местного самоуправления)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Приложение N 4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от 4 февраля 2003 г. N 459-з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Title"/>
        <w:widowControl/>
        <w:jc w:val="center"/>
      </w:pPr>
      <w:r>
        <w:t>АТТЕСТАЦИОННЫЙ ЛИСТ</w:t>
      </w:r>
    </w:p>
    <w:p w:rsidR="006134A0" w:rsidRDefault="006134A0" w:rsidP="006134A0">
      <w:pPr>
        <w:pStyle w:val="ConsTitle"/>
        <w:widowControl/>
        <w:jc w:val="center"/>
      </w:pPr>
      <w:r>
        <w:t>МУНИЦИПАЛЬНОГО СЛУЖАЩЕГО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1. Фамилия, имя, отчество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2. Год рождения 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3. Сведения   об   образовании,   о  повышении  квалификации,</w:t>
      </w:r>
    </w:p>
    <w:p w:rsidR="006134A0" w:rsidRDefault="006134A0" w:rsidP="006134A0">
      <w:pPr>
        <w:pStyle w:val="ConsNonformat"/>
        <w:widowControl/>
      </w:pPr>
      <w:r>
        <w:t>переподготовке 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(когда и какое учебное заведение окончил, специальность и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квалификация по образованию, документы о повышении квалификации,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переподготовке, ученая степень, квалификационный разряд</w:t>
      </w:r>
    </w:p>
    <w:p w:rsidR="006134A0" w:rsidRDefault="006134A0" w:rsidP="006134A0">
      <w:pPr>
        <w:pStyle w:val="ConsNonformat"/>
        <w:widowControl/>
      </w:pPr>
      <w:r>
        <w:t xml:space="preserve">               (классный чин), дата их присвоения)</w:t>
      </w:r>
    </w:p>
    <w:p w:rsidR="006134A0" w:rsidRDefault="006134A0" w:rsidP="006134A0">
      <w:pPr>
        <w:pStyle w:val="ConsNonformat"/>
        <w:widowControl/>
      </w:pPr>
      <w:r>
        <w:t xml:space="preserve">     4. Замещаемая муниципальная должность муниципальной службы на</w:t>
      </w:r>
    </w:p>
    <w:p w:rsidR="006134A0" w:rsidRDefault="006134A0" w:rsidP="006134A0">
      <w:pPr>
        <w:pStyle w:val="ConsNonformat"/>
        <w:widowControl/>
      </w:pPr>
      <w:r>
        <w:t>момент аттестации и дата назначения (утверждения) на эту должность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5. Общий  трудовой  стаж  (в  том  числе  стаж  муниципальной</w:t>
      </w:r>
    </w:p>
    <w:p w:rsidR="006134A0" w:rsidRDefault="006134A0" w:rsidP="006134A0">
      <w:pPr>
        <w:pStyle w:val="ConsNonformat"/>
        <w:widowControl/>
      </w:pPr>
      <w:r>
        <w:t>службы) 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6. Основные вопросы, заданные муниципальному служащему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7. Предложения, высказанные муниципальным служащим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8. Оценка по результатам очередной аттестации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>(соответствует замещаемой  муниципальной должности;  соответствует</w:t>
      </w:r>
    </w:p>
    <w:p w:rsidR="006134A0" w:rsidRDefault="006134A0" w:rsidP="006134A0">
      <w:pPr>
        <w:pStyle w:val="ConsNonformat"/>
        <w:widowControl/>
      </w:pPr>
      <w:r>
        <w:lastRenderedPageBreak/>
        <w:t>замещаемой  муниципальной   должности   при   условии   выполнения</w:t>
      </w:r>
    </w:p>
    <w:p w:rsidR="006134A0" w:rsidRDefault="006134A0" w:rsidP="006134A0">
      <w:pPr>
        <w:pStyle w:val="ConsNonformat"/>
        <w:widowControl/>
      </w:pPr>
      <w:r>
        <w:t>рекомендаций аттестационной комиссии;  не соответствует замещаемой</w:t>
      </w:r>
    </w:p>
    <w:p w:rsidR="006134A0" w:rsidRDefault="006134A0" w:rsidP="006134A0">
      <w:pPr>
        <w:pStyle w:val="ConsNonformat"/>
        <w:widowControl/>
      </w:pPr>
      <w:r>
        <w:t>муниципальной должности)</w:t>
      </w:r>
    </w:p>
    <w:p w:rsidR="006134A0" w:rsidRDefault="006134A0" w:rsidP="006134A0">
      <w:pPr>
        <w:pStyle w:val="ConsNonformat"/>
        <w:widowControl/>
      </w:pPr>
      <w:r>
        <w:t xml:space="preserve">     9. Рекомендации аттестационной комиссии (с указанием мотивов,</w:t>
      </w:r>
    </w:p>
    <w:p w:rsidR="006134A0" w:rsidRDefault="006134A0" w:rsidP="006134A0">
      <w:pPr>
        <w:pStyle w:val="ConsNonformat"/>
        <w:widowControl/>
      </w:pPr>
      <w:r>
        <w:t>по которым они даются)____________________________________________</w:t>
      </w:r>
    </w:p>
    <w:p w:rsidR="006134A0" w:rsidRDefault="006134A0" w:rsidP="006134A0">
      <w:pPr>
        <w:pStyle w:val="ConsNonformat"/>
        <w:widowControl/>
      </w:pPr>
      <w:r>
        <w:t>__________________________________________________________________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10. Замечания   и   предложения    аттестационной    комиссии</w:t>
      </w:r>
    </w:p>
    <w:p w:rsidR="006134A0" w:rsidRDefault="006134A0" w:rsidP="006134A0">
      <w:pPr>
        <w:pStyle w:val="ConsNonformat"/>
        <w:widowControl/>
      </w:pPr>
      <w:r>
        <w:t>аттестуемому _____________________________________________________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11. Состав аттестационной комиссии __________________________</w:t>
      </w:r>
    </w:p>
    <w:p w:rsidR="006134A0" w:rsidRDefault="006134A0" w:rsidP="006134A0">
      <w:pPr>
        <w:pStyle w:val="ConsNonformat"/>
        <w:widowControl/>
      </w:pPr>
      <w:r>
        <w:t xml:space="preserve">     На заседании присутствовало ___________ членов аттестационной</w:t>
      </w:r>
    </w:p>
    <w:p w:rsidR="006134A0" w:rsidRDefault="006134A0" w:rsidP="006134A0">
      <w:pPr>
        <w:pStyle w:val="ConsNonformat"/>
        <w:widowControl/>
      </w:pPr>
      <w:r>
        <w:t>комиссии</w:t>
      </w:r>
    </w:p>
    <w:p w:rsidR="006134A0" w:rsidRDefault="006134A0" w:rsidP="006134A0">
      <w:pPr>
        <w:pStyle w:val="ConsNonformat"/>
        <w:widowControl/>
      </w:pPr>
      <w:r>
        <w:t xml:space="preserve">     Количество голосов за ________, против __________.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Председатель</w:t>
      </w:r>
    </w:p>
    <w:p w:rsidR="006134A0" w:rsidRDefault="006134A0" w:rsidP="006134A0">
      <w:pPr>
        <w:pStyle w:val="ConsNonformat"/>
        <w:widowControl/>
      </w:pPr>
      <w:r>
        <w:t>аттестационной комиссии (подпись)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Заместитель председателя</w:t>
      </w:r>
    </w:p>
    <w:p w:rsidR="006134A0" w:rsidRDefault="006134A0" w:rsidP="006134A0">
      <w:pPr>
        <w:pStyle w:val="ConsNonformat"/>
        <w:widowControl/>
      </w:pPr>
      <w:r>
        <w:t>аттестационной комиссии (подпись)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Секретарь аттестационной</w:t>
      </w:r>
    </w:p>
    <w:p w:rsidR="006134A0" w:rsidRDefault="006134A0" w:rsidP="006134A0">
      <w:pPr>
        <w:pStyle w:val="ConsNonformat"/>
        <w:widowControl/>
      </w:pPr>
      <w:r>
        <w:t>комиссии (подпись)                           (расшифровка подписи)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Члены аттестационной</w:t>
      </w:r>
    </w:p>
    <w:p w:rsidR="006134A0" w:rsidRDefault="006134A0" w:rsidP="006134A0">
      <w:pPr>
        <w:pStyle w:val="ConsNonformat"/>
        <w:widowControl/>
      </w:pPr>
      <w:r>
        <w:t>комиссии (подписи)                          (расшифровка подписей)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Дата проведения аттестации</w:t>
      </w:r>
    </w:p>
    <w:p w:rsidR="006134A0" w:rsidRDefault="006134A0" w:rsidP="006134A0">
      <w:pPr>
        <w:pStyle w:val="ConsNonformat"/>
        <w:widowControl/>
      </w:pPr>
      <w:r>
        <w:t>__________________________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С аттестационным листом ознакомился ______________________________</w:t>
      </w:r>
    </w:p>
    <w:p w:rsidR="006134A0" w:rsidRDefault="006134A0" w:rsidP="006134A0">
      <w:pPr>
        <w:pStyle w:val="ConsNonformat"/>
        <w:widowControl/>
      </w:pPr>
      <w:r>
        <w:t xml:space="preserve">                         (подпись муниципального служащего и дата)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>_________________________________________________</w:t>
      </w:r>
    </w:p>
    <w:p w:rsidR="006134A0" w:rsidRDefault="006134A0" w:rsidP="006134A0">
      <w:pPr>
        <w:pStyle w:val="ConsNonformat"/>
        <w:widowControl/>
      </w:pPr>
      <w:r>
        <w:t>(место для печати органа местного самоуправления)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right"/>
      </w:pPr>
      <w:r>
        <w:t>Приложение N 5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6134A0" w:rsidRDefault="006134A0" w:rsidP="006134A0">
      <w:pPr>
        <w:pStyle w:val="ConsNormal"/>
        <w:widowControl/>
        <w:ind w:firstLine="0"/>
        <w:jc w:val="right"/>
      </w:pPr>
      <w:r>
        <w:t>от 4 февраля 2003 г. N 459-з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Title"/>
        <w:widowControl/>
        <w:jc w:val="center"/>
      </w:pPr>
      <w:r>
        <w:t>ТАБЛИЦА</w:t>
      </w:r>
    </w:p>
    <w:p w:rsidR="006134A0" w:rsidRDefault="006134A0" w:rsidP="006134A0">
      <w:pPr>
        <w:pStyle w:val="ConsTitle"/>
        <w:widowControl/>
        <w:jc w:val="center"/>
      </w:pPr>
      <w:r>
        <w:t>СООТВЕТСТВИЯ ПРЕДЕЛЬНЫХ КВАЛИФИКАЦИОННЫХ РАЗРЯДОВ</w:t>
      </w:r>
    </w:p>
    <w:p w:rsidR="006134A0" w:rsidRDefault="006134A0" w:rsidP="006134A0">
      <w:pPr>
        <w:pStyle w:val="ConsTitle"/>
        <w:widowControl/>
        <w:jc w:val="center"/>
      </w:pPr>
      <w:r>
        <w:t>МУНИЦИПАЛЬНЫМ ДОЛЖНОСТЯМ МУНИЦИПАЛЬНОЙ СЛУЖБЫ</w:t>
      </w:r>
    </w:p>
    <w:p w:rsidR="006134A0" w:rsidRDefault="006134A0" w:rsidP="006134A0">
      <w:pPr>
        <w:pStyle w:val="ConsTitle"/>
        <w:widowControl/>
        <w:jc w:val="center"/>
      </w:pPr>
      <w:r>
        <w:t>В РЕСПУБЛИКЕ БАШКОРТОСТАН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center"/>
      </w:pPr>
      <w:r>
        <w:t>Раздел 1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(при численности населения до 7,5 тысяч)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старшая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Управляющий делами (120100)            советник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 службы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младшая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1 категории (110200)        референт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 службы 2 разряда</w:t>
      </w:r>
    </w:p>
    <w:p w:rsidR="006134A0" w:rsidRDefault="006134A0" w:rsidP="006134A0">
      <w:pPr>
        <w:pStyle w:val="ConsNonformat"/>
        <w:widowControl/>
      </w:pPr>
      <w:r>
        <w:t xml:space="preserve">     Специалист 2 категории (110300)        референт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 службы 3 разряда</w:t>
      </w:r>
    </w:p>
    <w:p w:rsidR="006134A0" w:rsidRDefault="006134A0" w:rsidP="006134A0">
      <w:pPr>
        <w:pStyle w:val="ConsNonformat"/>
        <w:widowControl/>
      </w:pPr>
      <w:r>
        <w:t xml:space="preserve">     Специалист (110400)                    референт муниципальной</w:t>
      </w:r>
    </w:p>
    <w:p w:rsidR="006134A0" w:rsidRDefault="006134A0" w:rsidP="006134A0">
      <w:pPr>
        <w:pStyle w:val="ConsNonformat"/>
        <w:widowControl/>
      </w:pPr>
      <w:r>
        <w:lastRenderedPageBreak/>
        <w:t xml:space="preserve">                                            службы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center"/>
      </w:pPr>
      <w:r>
        <w:t>Раздел 2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(при численности населения от 7,5 до 20 тысяч)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ведущая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Заместитель главы муниципального      муниципальный  советник</w:t>
      </w:r>
    </w:p>
    <w:p w:rsidR="006134A0" w:rsidRDefault="006134A0" w:rsidP="006134A0">
      <w:pPr>
        <w:pStyle w:val="ConsNonformat"/>
        <w:widowControl/>
      </w:pPr>
      <w:r>
        <w:t xml:space="preserve">     образования (230100)                  Республики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старшая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Управляющий делами (220200)           советник 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службы 1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младшая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1 категории (210300)       референт 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службы 2 разряда</w:t>
      </w:r>
    </w:p>
    <w:p w:rsidR="006134A0" w:rsidRDefault="006134A0" w:rsidP="006134A0">
      <w:pPr>
        <w:pStyle w:val="ConsNonformat"/>
        <w:widowControl/>
      </w:pPr>
      <w:r>
        <w:t xml:space="preserve">     Специалист 2 категории (210400)       референт 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службы 3 разряда</w:t>
      </w:r>
    </w:p>
    <w:p w:rsidR="006134A0" w:rsidRDefault="006134A0" w:rsidP="006134A0">
      <w:pPr>
        <w:pStyle w:val="ConsNonformat"/>
        <w:widowControl/>
      </w:pPr>
      <w:r>
        <w:t xml:space="preserve">     Специалист (210500)                   референт  муниципальной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      службы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center"/>
      </w:pPr>
      <w:r>
        <w:t>Раздел 3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(при численности населения свыше 20 тысяч)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главная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Первый заместитель      главы  главный муниципальный советник</w:t>
      </w:r>
    </w:p>
    <w:p w:rsidR="006134A0" w:rsidRDefault="006134A0" w:rsidP="006134A0">
      <w:pPr>
        <w:pStyle w:val="ConsNonformat"/>
        <w:widowControl/>
      </w:pPr>
      <w:r>
        <w:t xml:space="preserve">     муниципального образования&lt;*&gt;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(340100)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Заместитель             главы  главный муниципальный советник</w:t>
      </w:r>
    </w:p>
    <w:p w:rsidR="006134A0" w:rsidRDefault="006134A0" w:rsidP="006134A0">
      <w:pPr>
        <w:pStyle w:val="ConsNonformat"/>
        <w:widowControl/>
      </w:pPr>
      <w:r>
        <w:t xml:space="preserve">     муниципального образования&lt;*&gt;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(340200)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Управляющий         делами&lt;*&gt;  главный муниципальный советник</w:t>
      </w:r>
    </w:p>
    <w:p w:rsidR="006134A0" w:rsidRDefault="006134A0" w:rsidP="006134A0">
      <w:pPr>
        <w:pStyle w:val="ConsNonformat"/>
        <w:widowControl/>
      </w:pPr>
      <w:r>
        <w:t xml:space="preserve">     (340300)              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ведущая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Заместитель             главы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муниципального    образования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(330400)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Управляющий делами (330500)  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Начальник       управления&lt;*&gt;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(330600)              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Заместитель        начальника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управления&lt;*&gt; (330700)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lastRenderedPageBreak/>
        <w:t xml:space="preserve">     Начальник отдела&lt;*&gt; (330800) 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старшая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Начальник отдела (320900)    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1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Заместитель        начальника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отдела&lt;*&gt; (321000)             1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Заведующий        сектором&lt;*&gt;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(321100)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Заведующий сектором (321200) 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Главный         специалист&lt;*&gt;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(321300)                       3 разряда</w:t>
      </w:r>
    </w:p>
    <w:p w:rsidR="006134A0" w:rsidRDefault="006134A0" w:rsidP="006134A0">
      <w:pPr>
        <w:pStyle w:val="ConsNonformat"/>
        <w:widowControl/>
      </w:pPr>
      <w:r>
        <w:t xml:space="preserve">     -------------------------------</w:t>
      </w:r>
    </w:p>
    <w:p w:rsidR="006134A0" w:rsidRDefault="006134A0" w:rsidP="006134A0">
      <w:pPr>
        <w:pStyle w:val="ConsNonformat"/>
        <w:widowControl/>
      </w:pPr>
      <w:r>
        <w:t xml:space="preserve">     &lt;*&gt; В администрации муниципального образования г. Уфы.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младшая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Главный специалист (311400)    референт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1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Ведущий специалист (311500)    референт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1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1        категории  референт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(311600)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2        категории  референт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(311700)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(311800)            референт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rmal"/>
        <w:widowControl/>
        <w:ind w:firstLine="0"/>
        <w:jc w:val="center"/>
      </w:pPr>
      <w:r>
        <w:t>Раздел 4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замещаемые в аппарате представительного органа</w:t>
      </w:r>
    </w:p>
    <w:p w:rsidR="006134A0" w:rsidRDefault="006134A0" w:rsidP="006134A0">
      <w:pPr>
        <w:pStyle w:val="ConsNormal"/>
        <w:widowControl/>
        <w:ind w:firstLine="0"/>
        <w:jc w:val="center"/>
      </w:pPr>
      <w:r>
        <w:t>муниципального образования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ведущая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Начальник отдела&lt;*&gt; (430100)   муниципальный         советник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Республики        Башкортостан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старшая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Главный         специалист&lt;*&gt;  советник муниципальной  службы</w:t>
      </w:r>
    </w:p>
    <w:p w:rsidR="006134A0" w:rsidRDefault="006134A0" w:rsidP="006134A0">
      <w:pPr>
        <w:pStyle w:val="ConsNonformat"/>
        <w:widowControl/>
      </w:pPr>
      <w:r>
        <w:t xml:space="preserve">     (420200)                       3 разряда</w:t>
      </w:r>
    </w:p>
    <w:p w:rsidR="006134A0" w:rsidRDefault="006134A0" w:rsidP="006134A0">
      <w:pPr>
        <w:pStyle w:val="ConsNonformat"/>
        <w:widowControl/>
      </w:pPr>
      <w:r>
        <w:t xml:space="preserve">     -------------------------------</w:t>
      </w:r>
    </w:p>
    <w:p w:rsidR="006134A0" w:rsidRDefault="006134A0" w:rsidP="006134A0">
      <w:pPr>
        <w:pStyle w:val="ConsNonformat"/>
        <w:widowControl/>
      </w:pPr>
      <w:r>
        <w:t xml:space="preserve">     &lt;*&gt; В  аппарате   представительного   органа   муниципального</w:t>
      </w:r>
    </w:p>
    <w:p w:rsidR="006134A0" w:rsidRDefault="006134A0" w:rsidP="006134A0">
      <w:pPr>
        <w:pStyle w:val="ConsNonformat"/>
        <w:widowControl/>
      </w:pPr>
      <w:r>
        <w:t>образования г. Уфы.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            младшая муниципальная должность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Ведущий специалист (410300)     референт муниципальной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1 разряда</w:t>
      </w:r>
    </w:p>
    <w:p w:rsidR="006134A0" w:rsidRDefault="006134A0" w:rsidP="006134A0">
      <w:pPr>
        <w:pStyle w:val="ConsNonformat"/>
        <w:widowControl/>
      </w:pPr>
      <w:r>
        <w:t xml:space="preserve">     Специалист 1 категории          референт муниципальной службы</w:t>
      </w:r>
    </w:p>
    <w:p w:rsidR="006134A0" w:rsidRDefault="006134A0" w:rsidP="006134A0">
      <w:pPr>
        <w:pStyle w:val="ConsNonformat"/>
        <w:widowControl/>
      </w:pPr>
      <w:r>
        <w:lastRenderedPageBreak/>
        <w:t xml:space="preserve">     (410400) 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2 категории          референт муниципальной службы</w:t>
      </w:r>
    </w:p>
    <w:p w:rsidR="006134A0" w:rsidRDefault="006134A0" w:rsidP="006134A0">
      <w:pPr>
        <w:pStyle w:val="ConsNonformat"/>
        <w:widowControl/>
      </w:pPr>
      <w:r>
        <w:t xml:space="preserve">     (410500)                        2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  <w:r>
        <w:t xml:space="preserve">     Специалист (410600)             референт муниципальной службы</w:t>
      </w:r>
    </w:p>
    <w:p w:rsidR="006134A0" w:rsidRDefault="006134A0" w:rsidP="006134A0">
      <w:pPr>
        <w:pStyle w:val="ConsNonformat"/>
        <w:widowControl/>
      </w:pPr>
      <w:r>
        <w:t xml:space="preserve">                                     3 разряда</w:t>
      </w: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</w:pPr>
    </w:p>
    <w:p w:rsidR="006134A0" w:rsidRDefault="006134A0" w:rsidP="006134A0">
      <w:pPr>
        <w:pStyle w:val="Con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C2E9C" w:rsidRDefault="002C2E9C">
      <w:bookmarkStart w:id="0" w:name="_GoBack"/>
      <w:bookmarkEnd w:id="0"/>
    </w:p>
    <w:sectPr w:rsidR="002C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A0"/>
    <w:rsid w:val="002C2E9C"/>
    <w:rsid w:val="006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134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34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134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134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34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134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5981</Words>
  <Characters>34093</Characters>
  <Application>Microsoft Office Word</Application>
  <DocSecurity>0</DocSecurity>
  <Lines>284</Lines>
  <Paragraphs>79</Paragraphs>
  <ScaleCrop>false</ScaleCrop>
  <Company>Home</Company>
  <LinksUpToDate>false</LinksUpToDate>
  <CharactersWithSpaces>39995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2017-06-21T09:35:00Z</dcterms:created>
  <dcterms:modified xsi:type="dcterms:W3CDTF">2017-06-21T09:36:00Z</dcterms:modified>
</cp:coreProperties>
</file>