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04" w:rsidRDefault="00924B04" w:rsidP="00924B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 целью выявления готовящихся актов терроризма просим:</w:t>
      </w:r>
    </w:p>
    <w:p w:rsidR="00924B04" w:rsidRDefault="00924B04" w:rsidP="00924B04">
      <w:pPr>
        <w:jc w:val="both"/>
        <w:rPr>
          <w:sz w:val="28"/>
          <w:szCs w:val="28"/>
        </w:rPr>
      </w:pP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обращать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др. опасных веществ, системам их охраны, пропускного режима, режима работы, проходов и проездов к ним;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>• фиксировать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 п.;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>• в общении с родственниками, друзьями, знакомыми, сослуживцами, соседями по дому, даче кооперативному гаражу выяснять сведения о сдаваемых помещениях, квартирах, гаражах и лицах, их снимающих, о целях аренды этих помещений;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обращать внимание на лиц, вызывающих подозрения своим нервным поведением, неадекватной реакцией на появление нарядов милиции, имеющих при себе сумки, рюкзаки, свертки, чемоданы, портфели и прочие предметы, в </w:t>
      </w:r>
      <w:proofErr w:type="gramStart"/>
      <w:r>
        <w:rPr>
          <w:sz w:val="28"/>
          <w:szCs w:val="28"/>
        </w:rPr>
        <w:t>особенности</w:t>
      </w:r>
      <w:proofErr w:type="gramEnd"/>
      <w:r>
        <w:rPr>
          <w:sz w:val="28"/>
          <w:szCs w:val="28"/>
        </w:rPr>
        <w:t xml:space="preserve"> не гармонирующие с одеждой, поведением и местом пребывания. В связи с тем, что жертвы терроризма, как правило, выбираются преступниками произвольно, соблюдать основные правила личной безопасности: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проинструктировать членов семьи о действиях в случае возникновения чрезвычайной ситуации (телефон дежурного РОВД, участкового инспектора, скорой помощи и т. д.);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осуществить тщательный осмотр личного автотранспорта перед началом эксплуатации;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разъяснить несовершеннолетним детям недопустимость небрежного обращения с подозрительными предметами (не поднимать, не наступать, не </w:t>
      </w:r>
      <w:proofErr w:type="gramStart"/>
      <w:r>
        <w:rPr>
          <w:sz w:val="28"/>
          <w:szCs w:val="28"/>
        </w:rPr>
        <w:t>пинать</w:t>
      </w:r>
      <w:proofErr w:type="gramEnd"/>
      <w:r>
        <w:rPr>
          <w:sz w:val="28"/>
          <w:szCs w:val="28"/>
        </w:rPr>
        <w:t xml:space="preserve"> пустые коробки, пакеты, упаковки и т. д.);</w:t>
      </w:r>
    </w:p>
    <w:p w:rsidR="00924B04" w:rsidRDefault="00924B04" w:rsidP="00924B04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проявлять бдительность при обнаружении на рабочем месте, возле дома, в подъезде, в подвале дома, на улице посторонних предметов.</w:t>
      </w:r>
    </w:p>
    <w:p w:rsidR="00924B04" w:rsidRDefault="00924B04" w:rsidP="00924B04">
      <w:pPr>
        <w:jc w:val="both"/>
        <w:rPr>
          <w:sz w:val="28"/>
          <w:szCs w:val="28"/>
        </w:rPr>
      </w:pPr>
    </w:p>
    <w:p w:rsidR="00101529" w:rsidRDefault="00101529"/>
    <w:sectPr w:rsidR="0010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04"/>
    <w:rsid w:val="00101529"/>
    <w:rsid w:val="009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2017-12-15T04:40:00Z</dcterms:created>
  <dcterms:modified xsi:type="dcterms:W3CDTF">2017-12-15T04:40:00Z</dcterms:modified>
</cp:coreProperties>
</file>