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Borders>
          <w:bottom w:val="single" w:sz="4" w:space="0" w:color="auto"/>
        </w:tblBorders>
        <w:tblLayout w:type="fixed"/>
        <w:tblCellMar>
          <w:left w:w="70" w:type="dxa"/>
          <w:right w:w="70" w:type="dxa"/>
        </w:tblCellMar>
        <w:tblLook w:val="04A0"/>
      </w:tblPr>
      <w:tblGrid>
        <w:gridCol w:w="4112"/>
        <w:gridCol w:w="1352"/>
        <w:gridCol w:w="4076"/>
      </w:tblGrid>
      <w:tr w:rsidR="00713D2A" w:rsidTr="00A0073F">
        <w:trPr>
          <w:trHeight w:val="1275"/>
        </w:trPr>
        <w:tc>
          <w:tcPr>
            <w:tcW w:w="4111" w:type="dxa"/>
            <w:tcBorders>
              <w:top w:val="nil"/>
              <w:left w:val="nil"/>
              <w:bottom w:val="triple" w:sz="4" w:space="0" w:color="auto"/>
              <w:right w:val="nil"/>
            </w:tcBorders>
          </w:tcPr>
          <w:p w:rsidR="00713D2A" w:rsidRDefault="00713D2A" w:rsidP="00A0073F">
            <w:pPr>
              <w:spacing w:after="0" w:line="240" w:lineRule="auto"/>
              <w:ind w:left="360" w:right="22"/>
              <w:jc w:val="center"/>
              <w:rPr>
                <w:rFonts w:ascii="Times New Roman" w:eastAsia="Times New Roman" w:hAnsi="Times New Roman" w:cs="Times New Roman"/>
                <w:sz w:val="16"/>
                <w:szCs w:val="16"/>
              </w:rPr>
            </w:pPr>
          </w:p>
          <w:p w:rsidR="00713D2A" w:rsidRDefault="00713D2A" w:rsidP="00A0073F">
            <w:pPr>
              <w:spacing w:after="0" w:line="240" w:lineRule="auto"/>
              <w:ind w:left="360" w:right="22"/>
              <w:jc w:val="center"/>
              <w:rPr>
                <w:rFonts w:ascii="Times New Roman" w:hAnsi="Times New Roman"/>
                <w:b/>
                <w:sz w:val="16"/>
                <w:szCs w:val="16"/>
              </w:rPr>
            </w:pPr>
            <w:r>
              <w:rPr>
                <w:rFonts w:ascii="Times New Roman" w:hAnsi="Times New Roman"/>
                <w:b/>
                <w:sz w:val="16"/>
                <w:szCs w:val="16"/>
              </w:rPr>
              <w:t>БАШКОРТОСТАН РЕСПУБЛИКА</w:t>
            </w:r>
            <w:r>
              <w:rPr>
                <w:rFonts w:ascii="Times New Roman" w:hAnsi="Times New Roman"/>
                <w:b/>
                <w:sz w:val="16"/>
                <w:szCs w:val="16"/>
                <w:lang w:val="en-US"/>
              </w:rPr>
              <w:t>h</w:t>
            </w:r>
            <w:r>
              <w:rPr>
                <w:rFonts w:ascii="Times New Roman" w:hAnsi="Times New Roman"/>
                <w:b/>
                <w:sz w:val="16"/>
                <w:szCs w:val="16"/>
              </w:rPr>
              <w:t>Ы</w:t>
            </w:r>
          </w:p>
          <w:p w:rsidR="00713D2A" w:rsidRDefault="00713D2A" w:rsidP="00A0073F">
            <w:pPr>
              <w:spacing w:after="0" w:line="240" w:lineRule="auto"/>
              <w:ind w:left="360" w:right="22"/>
              <w:jc w:val="center"/>
              <w:rPr>
                <w:rFonts w:ascii="Times New Roman" w:hAnsi="Times New Roman"/>
                <w:b/>
                <w:sz w:val="16"/>
                <w:szCs w:val="16"/>
              </w:rPr>
            </w:pPr>
          </w:p>
          <w:p w:rsidR="00713D2A" w:rsidRDefault="00713D2A" w:rsidP="00A0073F">
            <w:pPr>
              <w:spacing w:after="0" w:line="240" w:lineRule="auto"/>
              <w:ind w:left="360" w:right="22"/>
              <w:jc w:val="center"/>
              <w:rPr>
                <w:rFonts w:ascii="Times New Roman" w:hAnsi="Times New Roman"/>
                <w:b/>
                <w:sz w:val="16"/>
                <w:szCs w:val="16"/>
              </w:rPr>
            </w:pPr>
            <w:r>
              <w:rPr>
                <w:rFonts w:ascii="Times New Roman" w:hAnsi="Times New Roman"/>
                <w:b/>
                <w:sz w:val="16"/>
                <w:szCs w:val="16"/>
              </w:rPr>
              <w:t xml:space="preserve">БЛАГОВЕЩЕН РАЙОНЫ МУНИЦИПАЛЬ РАЙОНЫНЫ   </w:t>
            </w:r>
            <w:r>
              <w:rPr>
                <w:rFonts w:ascii="Times New Roman" w:hAnsi="Times New Roman"/>
                <w:b/>
                <w:sz w:val="16"/>
                <w:szCs w:val="16"/>
                <w:lang w:val="en-US"/>
              </w:rPr>
              <w:t>h</w:t>
            </w:r>
            <w:r>
              <w:rPr>
                <w:rFonts w:ascii="Times New Roman" w:hAnsi="Times New Roman"/>
                <w:b/>
                <w:sz w:val="16"/>
                <w:szCs w:val="16"/>
              </w:rPr>
              <w:t>ЫННЫ АУЫЛ СОВЕТЫ</w:t>
            </w:r>
          </w:p>
          <w:p w:rsidR="00713D2A" w:rsidRDefault="00713D2A" w:rsidP="00A0073F">
            <w:pPr>
              <w:spacing w:after="0" w:line="240" w:lineRule="auto"/>
              <w:ind w:left="360" w:right="22"/>
              <w:jc w:val="center"/>
              <w:rPr>
                <w:rFonts w:ascii="Times New Roman" w:hAnsi="Times New Roman"/>
                <w:b/>
                <w:sz w:val="16"/>
                <w:szCs w:val="16"/>
              </w:rPr>
            </w:pPr>
            <w:r>
              <w:rPr>
                <w:rFonts w:ascii="Times New Roman" w:hAnsi="Times New Roman"/>
                <w:b/>
                <w:sz w:val="16"/>
                <w:szCs w:val="16"/>
              </w:rPr>
              <w:t>АУЫЛЫ БИЛӘМӘ</w:t>
            </w:r>
            <w:r>
              <w:rPr>
                <w:rFonts w:ascii="Times New Roman" w:hAnsi="Times New Roman"/>
                <w:b/>
                <w:sz w:val="16"/>
                <w:szCs w:val="16"/>
                <w:lang w:val="en-US"/>
              </w:rPr>
              <w:t>h</w:t>
            </w:r>
            <w:r>
              <w:rPr>
                <w:rFonts w:ascii="Times New Roman" w:hAnsi="Times New Roman"/>
                <w:b/>
                <w:sz w:val="16"/>
                <w:szCs w:val="16"/>
              </w:rPr>
              <w:t>Е ХАКИМИӘТЕ</w:t>
            </w:r>
          </w:p>
          <w:p w:rsidR="00713D2A" w:rsidRDefault="00713D2A" w:rsidP="00A0073F">
            <w:pPr>
              <w:spacing w:after="0" w:line="240" w:lineRule="auto"/>
              <w:ind w:left="360" w:right="22"/>
              <w:jc w:val="center"/>
              <w:rPr>
                <w:rFonts w:ascii="Times New Roman" w:eastAsia="Times New Roman" w:hAnsi="Times New Roman" w:cs="Times New Roman"/>
                <w:bCs/>
                <w:sz w:val="16"/>
                <w:szCs w:val="16"/>
              </w:rPr>
            </w:pPr>
          </w:p>
        </w:tc>
        <w:tc>
          <w:tcPr>
            <w:tcW w:w="1351" w:type="dxa"/>
            <w:tcBorders>
              <w:top w:val="nil"/>
              <w:left w:val="nil"/>
              <w:bottom w:val="triple" w:sz="4" w:space="0" w:color="auto"/>
              <w:right w:val="nil"/>
            </w:tcBorders>
            <w:vAlign w:val="center"/>
            <w:hideMark/>
          </w:tcPr>
          <w:p w:rsidR="00713D2A" w:rsidRDefault="00713D2A" w:rsidP="00A0073F">
            <w:pPr>
              <w:spacing w:after="0" w:line="240" w:lineRule="auto"/>
              <w:ind w:left="360" w:right="22" w:hanging="313"/>
              <w:jc w:val="center"/>
              <w:rPr>
                <w:rFonts w:ascii="Times New Roman" w:eastAsia="Times New Roman" w:hAnsi="Times New Roman" w:cs="Times New Roman"/>
                <w:sz w:val="16"/>
                <w:szCs w:val="16"/>
              </w:rPr>
            </w:pPr>
            <w:r w:rsidRPr="00E548A3">
              <w:rPr>
                <w:rFonts w:ascii="Times New Roman" w:eastAsia="Times New Roman" w:hAnsi="Times New Roman" w:cs="Times New Roman"/>
                <w:sz w:val="16"/>
                <w:szCs w:val="16"/>
              </w:rPr>
              <w:object w:dxaOrig="1260"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9pt" o:ole="" fillcolor="window">
                  <v:imagedata r:id="rId4" o:title=""/>
                </v:shape>
                <o:OLEObject Type="Embed" ProgID="Word.Picture.8" ShapeID="_x0000_i1025" DrawAspect="Content" ObjectID="_1605592735" r:id="rId5"/>
              </w:object>
            </w:r>
          </w:p>
        </w:tc>
        <w:tc>
          <w:tcPr>
            <w:tcW w:w="4074" w:type="dxa"/>
            <w:tcBorders>
              <w:top w:val="nil"/>
              <w:left w:val="nil"/>
              <w:bottom w:val="triple" w:sz="4" w:space="0" w:color="auto"/>
              <w:right w:val="nil"/>
            </w:tcBorders>
          </w:tcPr>
          <w:p w:rsidR="00713D2A" w:rsidRDefault="00713D2A" w:rsidP="00A0073F">
            <w:pPr>
              <w:spacing w:after="0" w:line="240" w:lineRule="auto"/>
              <w:ind w:left="360" w:right="22"/>
              <w:jc w:val="center"/>
              <w:rPr>
                <w:rFonts w:ascii="Times New Roman" w:eastAsia="Times New Roman" w:hAnsi="Times New Roman" w:cs="Times New Roman"/>
                <w:b/>
                <w:sz w:val="16"/>
                <w:szCs w:val="16"/>
              </w:rPr>
            </w:pPr>
          </w:p>
          <w:p w:rsidR="00713D2A" w:rsidRDefault="00713D2A" w:rsidP="00A0073F">
            <w:pPr>
              <w:keepNext/>
              <w:spacing w:after="0" w:line="240" w:lineRule="auto"/>
              <w:ind w:left="136" w:right="22" w:hanging="136"/>
              <w:jc w:val="center"/>
              <w:outlineLvl w:val="2"/>
              <w:rPr>
                <w:rFonts w:ascii="Times New Roman" w:hAnsi="Times New Roman"/>
                <w:b/>
                <w:bCs/>
                <w:sz w:val="16"/>
                <w:szCs w:val="16"/>
              </w:rPr>
            </w:pPr>
            <w:r>
              <w:rPr>
                <w:rFonts w:ascii="Times New Roman" w:hAnsi="Times New Roman"/>
                <w:b/>
                <w:bCs/>
                <w:sz w:val="16"/>
                <w:szCs w:val="16"/>
              </w:rPr>
              <w:t>РЕСПУБЛИКА  БАШКОРТОСТАН</w:t>
            </w:r>
          </w:p>
          <w:p w:rsidR="00713D2A" w:rsidRDefault="00713D2A" w:rsidP="00A0073F">
            <w:pPr>
              <w:spacing w:after="0" w:line="240" w:lineRule="auto"/>
              <w:ind w:left="360" w:right="22"/>
              <w:jc w:val="center"/>
              <w:rPr>
                <w:rFonts w:ascii="Times New Roman" w:hAnsi="Times New Roman"/>
                <w:b/>
                <w:sz w:val="16"/>
                <w:szCs w:val="16"/>
              </w:rPr>
            </w:pPr>
          </w:p>
          <w:p w:rsidR="00713D2A" w:rsidRDefault="00713D2A" w:rsidP="00A0073F">
            <w:pPr>
              <w:keepNext/>
              <w:spacing w:after="0" w:line="240" w:lineRule="auto"/>
              <w:ind w:left="360" w:right="22"/>
              <w:jc w:val="center"/>
              <w:outlineLvl w:val="4"/>
              <w:rPr>
                <w:rFonts w:ascii="Times New Roman" w:hAnsi="Times New Roman"/>
                <w:b/>
                <w:sz w:val="16"/>
                <w:szCs w:val="16"/>
              </w:rPr>
            </w:pPr>
            <w:r>
              <w:rPr>
                <w:rFonts w:ascii="Times New Roman" w:hAnsi="Times New Roman"/>
                <w:b/>
                <w:sz w:val="16"/>
                <w:szCs w:val="16"/>
              </w:rPr>
              <w:t>АДМИНИСТРАЦИЯ</w:t>
            </w:r>
          </w:p>
          <w:p w:rsidR="00713D2A" w:rsidRDefault="00713D2A" w:rsidP="00A0073F">
            <w:pPr>
              <w:keepNext/>
              <w:spacing w:after="0" w:line="240" w:lineRule="auto"/>
              <w:ind w:left="136" w:right="22" w:hanging="224"/>
              <w:jc w:val="center"/>
              <w:outlineLvl w:val="4"/>
              <w:rPr>
                <w:rFonts w:ascii="Times New Roman" w:hAnsi="Times New Roman"/>
                <w:b/>
                <w:sz w:val="16"/>
                <w:szCs w:val="16"/>
              </w:rPr>
            </w:pPr>
            <w:r>
              <w:rPr>
                <w:rFonts w:ascii="Times New Roman" w:hAnsi="Times New Roman"/>
                <w:b/>
                <w:sz w:val="16"/>
                <w:szCs w:val="16"/>
              </w:rPr>
              <w:t>СЕЛЬСКОГО   ПОСЕЛЕНИЯ    САННИНСКИЙ СЕЛЬСОВЕТ МУНИЦИПАЛЬНОГО РАЙОНА БЛАГОВЕЩЕНСКИЙ РАЙОН</w:t>
            </w:r>
          </w:p>
          <w:p w:rsidR="00713D2A" w:rsidRDefault="00713D2A" w:rsidP="00A0073F">
            <w:pPr>
              <w:spacing w:after="0" w:line="240" w:lineRule="auto"/>
              <w:ind w:left="360" w:right="22"/>
              <w:jc w:val="center"/>
              <w:rPr>
                <w:rFonts w:ascii="Times New Roman" w:eastAsia="Times New Roman" w:hAnsi="Times New Roman" w:cs="Times New Roman"/>
                <w:sz w:val="16"/>
                <w:szCs w:val="16"/>
              </w:rPr>
            </w:pPr>
          </w:p>
        </w:tc>
      </w:tr>
    </w:tbl>
    <w:p w:rsidR="00713D2A" w:rsidRDefault="00713D2A" w:rsidP="00713D2A">
      <w:pPr>
        <w:pStyle w:val="ConsPlusNonformat"/>
        <w:widowControl/>
        <w:ind w:firstLine="708"/>
        <w:jc w:val="center"/>
        <w:rPr>
          <w:rFonts w:ascii="Times New Roman" w:hAnsi="Times New Roman" w:cs="Times New Roman"/>
          <w:b/>
          <w:sz w:val="28"/>
          <w:szCs w:val="28"/>
        </w:rPr>
      </w:pPr>
    </w:p>
    <w:p w:rsidR="00713D2A" w:rsidRPr="00D45170" w:rsidRDefault="00713D2A" w:rsidP="00713D2A">
      <w:pPr>
        <w:jc w:val="both"/>
        <w:rPr>
          <w:rFonts w:ascii="Times New Roman" w:hAnsi="Times New Roman" w:cs="Times New Roman"/>
          <w:b/>
          <w:sz w:val="28"/>
          <w:szCs w:val="28"/>
        </w:rPr>
      </w:pPr>
      <w:r w:rsidRPr="00D45170">
        <w:rPr>
          <w:rFonts w:ascii="Times New Roman" w:hAnsi="Times New Roman" w:cs="Times New Roman"/>
          <w:b/>
          <w:sz w:val="28"/>
          <w:szCs w:val="28"/>
        </w:rPr>
        <w:t>КАРАР                                                                                 ПОСТАНОВЛЕНИЕ</w:t>
      </w:r>
    </w:p>
    <w:p w:rsidR="00713D2A" w:rsidRPr="00D45170" w:rsidRDefault="00713D2A" w:rsidP="00713D2A">
      <w:pPr>
        <w:jc w:val="both"/>
        <w:rPr>
          <w:rFonts w:ascii="Times New Roman" w:hAnsi="Times New Roman" w:cs="Times New Roman"/>
          <w:b/>
          <w:sz w:val="28"/>
          <w:szCs w:val="28"/>
        </w:rPr>
      </w:pPr>
      <w:r w:rsidRPr="00D45170">
        <w:rPr>
          <w:rFonts w:ascii="Times New Roman" w:hAnsi="Times New Roman" w:cs="Times New Roman"/>
          <w:b/>
          <w:sz w:val="28"/>
          <w:szCs w:val="28"/>
        </w:rPr>
        <w:t>23 ноябрь 2018</w:t>
      </w:r>
      <w:r>
        <w:rPr>
          <w:rFonts w:ascii="Times New Roman" w:hAnsi="Times New Roman" w:cs="Times New Roman"/>
          <w:b/>
          <w:sz w:val="28"/>
          <w:szCs w:val="28"/>
        </w:rPr>
        <w:t xml:space="preserve"> </w:t>
      </w:r>
      <w:r w:rsidRPr="00D45170">
        <w:rPr>
          <w:rFonts w:ascii="Times New Roman" w:hAnsi="Times New Roman" w:cs="Times New Roman"/>
          <w:b/>
          <w:sz w:val="28"/>
          <w:szCs w:val="28"/>
        </w:rPr>
        <w:t>й.</w:t>
      </w:r>
      <w:r>
        <w:rPr>
          <w:rFonts w:ascii="Times New Roman" w:hAnsi="Times New Roman" w:cs="Times New Roman"/>
          <w:b/>
          <w:sz w:val="28"/>
          <w:szCs w:val="28"/>
        </w:rPr>
        <w:t xml:space="preserve">                      № 27</w:t>
      </w:r>
      <w:r w:rsidRPr="00D45170">
        <w:rPr>
          <w:rFonts w:ascii="Times New Roman" w:hAnsi="Times New Roman" w:cs="Times New Roman"/>
          <w:b/>
          <w:sz w:val="28"/>
          <w:szCs w:val="28"/>
        </w:rPr>
        <w:t xml:space="preserve">                       23 ноября </w:t>
      </w:r>
      <w:smartTag w:uri="urn:schemas-microsoft-com:office:smarttags" w:element="metricconverter">
        <w:smartTagPr>
          <w:attr w:name="ProductID" w:val="2018 г"/>
        </w:smartTagPr>
        <w:r w:rsidRPr="00D45170">
          <w:rPr>
            <w:rFonts w:ascii="Times New Roman" w:hAnsi="Times New Roman" w:cs="Times New Roman"/>
            <w:b/>
            <w:sz w:val="28"/>
            <w:szCs w:val="28"/>
          </w:rPr>
          <w:t>2018 г</w:t>
        </w:r>
      </w:smartTag>
      <w:r w:rsidRPr="00D45170">
        <w:rPr>
          <w:rFonts w:ascii="Times New Roman" w:hAnsi="Times New Roman" w:cs="Times New Roman"/>
          <w:b/>
          <w:sz w:val="28"/>
          <w:szCs w:val="28"/>
        </w:rPr>
        <w:t>.</w:t>
      </w:r>
    </w:p>
    <w:p w:rsidR="00713D2A" w:rsidRPr="00D45170" w:rsidRDefault="00713D2A" w:rsidP="00713D2A">
      <w:pPr>
        <w:pStyle w:val="ConsPlusNormal"/>
        <w:jc w:val="both"/>
        <w:rPr>
          <w:rFonts w:ascii="Times New Roman" w:hAnsi="Times New Roman" w:cs="Times New Roman"/>
          <w:color w:val="22252D"/>
          <w:sz w:val="28"/>
          <w:szCs w:val="28"/>
        </w:rPr>
      </w:pPr>
    </w:p>
    <w:p w:rsidR="00713D2A" w:rsidRPr="00D45170" w:rsidRDefault="00713D2A" w:rsidP="00713D2A">
      <w:pPr>
        <w:jc w:val="center"/>
        <w:rPr>
          <w:rFonts w:ascii="Times New Roman" w:hAnsi="Times New Roman" w:cs="Times New Roman"/>
          <w:b/>
          <w:sz w:val="28"/>
          <w:szCs w:val="28"/>
        </w:rPr>
      </w:pPr>
      <w:r w:rsidRPr="00D45170">
        <w:rPr>
          <w:rFonts w:ascii="Times New Roman" w:hAnsi="Times New Roman" w:cs="Times New Roman"/>
          <w:b/>
          <w:sz w:val="28"/>
          <w:szCs w:val="28"/>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713D2A" w:rsidRPr="00D45170" w:rsidRDefault="00713D2A" w:rsidP="00713D2A">
      <w:pPr>
        <w:jc w:val="both"/>
        <w:rPr>
          <w:rFonts w:ascii="Times New Roman" w:hAnsi="Times New Roman" w:cs="Times New Roman"/>
          <w:bCs/>
          <w:sz w:val="28"/>
          <w:szCs w:val="28"/>
        </w:rPr>
      </w:pPr>
      <w:r w:rsidRPr="00D45170">
        <w:rPr>
          <w:rFonts w:ascii="Times New Roman" w:hAnsi="Times New Roman" w:cs="Times New Roman"/>
          <w:bCs/>
          <w:sz w:val="28"/>
          <w:szCs w:val="28"/>
        </w:rPr>
        <w:t xml:space="preserve">       В соответствии с Федеральным </w:t>
      </w:r>
      <w:hyperlink r:id="rId6" w:history="1">
        <w:r w:rsidRPr="00D45170">
          <w:rPr>
            <w:rFonts w:ascii="Times New Roman" w:hAnsi="Times New Roman" w:cs="Times New Roman"/>
            <w:bCs/>
            <w:color w:val="0000FF"/>
            <w:sz w:val="28"/>
            <w:szCs w:val="28"/>
          </w:rPr>
          <w:t>законом</w:t>
        </w:r>
      </w:hyperlink>
      <w:r w:rsidRPr="00D45170">
        <w:rPr>
          <w:rFonts w:ascii="Times New Roman" w:hAnsi="Times New Roman" w:cs="Times New Roman"/>
          <w:bCs/>
          <w:sz w:val="28"/>
          <w:szCs w:val="28"/>
        </w:rPr>
        <w:t xml:space="preserve"> «Об организации предоставления государственных и муниципальных услуг», </w:t>
      </w:r>
      <w:hyperlink r:id="rId7" w:history="1">
        <w:r w:rsidRPr="00D45170">
          <w:rPr>
            <w:rFonts w:ascii="Times New Roman" w:hAnsi="Times New Roman" w:cs="Times New Roman"/>
            <w:bCs/>
            <w:color w:val="0000FF"/>
            <w:sz w:val="28"/>
            <w:szCs w:val="28"/>
          </w:rPr>
          <w:t>Постановлением</w:t>
        </w:r>
      </w:hyperlink>
      <w:r w:rsidRPr="00D45170">
        <w:rPr>
          <w:rFonts w:ascii="Times New Roman" w:hAnsi="Times New Roman" w:cs="Times New Roman"/>
          <w:bCs/>
          <w:sz w:val="28"/>
          <w:szCs w:val="28"/>
        </w:rP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Республики Башкортостан от 26.12.2011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 целях повышения качества предоставления муниципальных услуг, Администрация сельского поселения Саннинский сельсовет муниципального района Благовещенский район Республики Башкортостан</w:t>
      </w:r>
    </w:p>
    <w:p w:rsidR="00713D2A" w:rsidRPr="00D45170" w:rsidRDefault="00713D2A" w:rsidP="00713D2A">
      <w:pPr>
        <w:rPr>
          <w:rFonts w:ascii="Times New Roman" w:hAnsi="Times New Roman" w:cs="Times New Roman"/>
          <w:b/>
          <w:bCs/>
          <w:sz w:val="28"/>
          <w:szCs w:val="28"/>
        </w:rPr>
      </w:pPr>
      <w:r w:rsidRPr="00D45170">
        <w:rPr>
          <w:rFonts w:ascii="Times New Roman" w:hAnsi="Times New Roman" w:cs="Times New Roman"/>
          <w:b/>
          <w:bCs/>
          <w:sz w:val="28"/>
          <w:szCs w:val="28"/>
        </w:rPr>
        <w:t>ПОСТАНОВЛЯЕТ:</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 xml:space="preserve">1.Утвердить прилагаемые: </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1.1. Порядок разработки  и утверждения административных регламентов исполнения муниципальных функций.</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1.2. Порядок разработки  и утверждения административных регламентов предоставления муниципальных услуг.</w:t>
      </w:r>
    </w:p>
    <w:p w:rsidR="00713D2A" w:rsidRDefault="00713D2A" w:rsidP="00713D2A">
      <w:pPr>
        <w:jc w:val="both"/>
        <w:rPr>
          <w:rFonts w:ascii="Times New Roman" w:hAnsi="Times New Roman" w:cs="Times New Roman"/>
          <w:sz w:val="28"/>
          <w:szCs w:val="28"/>
        </w:rPr>
      </w:pPr>
    </w:p>
    <w:p w:rsidR="00713D2A" w:rsidRDefault="00713D2A" w:rsidP="00713D2A">
      <w:pPr>
        <w:jc w:val="both"/>
        <w:rPr>
          <w:rFonts w:ascii="Times New Roman" w:hAnsi="Times New Roman" w:cs="Times New Roman"/>
          <w:sz w:val="28"/>
          <w:szCs w:val="28"/>
        </w:rPr>
      </w:pPr>
    </w:p>
    <w:p w:rsidR="00713D2A"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lastRenderedPageBreak/>
        <w:t>1.3. Порядок проведения юридической и экономической экспертизы проектов административных регламентов исполнения муниципальных функций и административных регламентов предоставления муниципальных услуг.</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bCs/>
          <w:sz w:val="28"/>
          <w:szCs w:val="28"/>
        </w:rPr>
        <w:t xml:space="preserve">2. Постановление Администрации сельского поселения Саннинский сельсовет муниципального района Благовещенский район Республики Башкортостан № 37 от 07.08.2018г. «Об утверждении порядка проведения независимой экспертизы проектов административных регламентов предоставления муниципальных услуг Администрации сельского поселения Саннинский сельсовет муниципального района Благовещенский район Республики Башкортостан» признать утратившим силу. </w:t>
      </w:r>
    </w:p>
    <w:p w:rsidR="00713D2A" w:rsidRPr="00D45170" w:rsidRDefault="00713D2A" w:rsidP="00713D2A">
      <w:pPr>
        <w:jc w:val="both"/>
        <w:rPr>
          <w:rFonts w:ascii="Times New Roman" w:hAnsi="Times New Roman" w:cs="Times New Roman"/>
          <w:bCs/>
          <w:sz w:val="28"/>
          <w:szCs w:val="28"/>
        </w:rPr>
      </w:pPr>
      <w:r w:rsidRPr="00D45170">
        <w:rPr>
          <w:rFonts w:ascii="Times New Roman" w:hAnsi="Times New Roman" w:cs="Times New Roman"/>
          <w:bCs/>
          <w:sz w:val="28"/>
          <w:szCs w:val="28"/>
          <w:lang w:val="be-BY"/>
        </w:rPr>
        <w:t xml:space="preserve">3. Управляющему делами разместить  настоящее постановление на официальном сайте Администрации </w:t>
      </w:r>
      <w:r w:rsidRPr="00D45170">
        <w:rPr>
          <w:rFonts w:ascii="Times New Roman" w:hAnsi="Times New Roman" w:cs="Times New Roman"/>
          <w:bCs/>
          <w:sz w:val="28"/>
          <w:szCs w:val="28"/>
        </w:rPr>
        <w:t xml:space="preserve">сельского поселения Саннинский сельсовет муниципального района Благовещенский район Республики Башкортостан </w:t>
      </w:r>
      <w:r w:rsidRPr="00D45170">
        <w:rPr>
          <w:rFonts w:ascii="Times New Roman" w:hAnsi="Times New Roman" w:cs="Times New Roman"/>
          <w:bCs/>
          <w:sz w:val="28"/>
          <w:szCs w:val="28"/>
          <w:lang w:val="be-BY"/>
        </w:rPr>
        <w:t>в сети “Интернет”.</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 xml:space="preserve">4. Контроль за исполнением настоящего постановления оставляю за собой. </w:t>
      </w: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Глава сельского поселения                                                          М.Н.Зырянова</w:t>
      </w: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Утвержден </w:t>
      </w:r>
    </w:p>
    <w:p w:rsidR="00713D2A" w:rsidRPr="00D45170" w:rsidRDefault="00713D2A" w:rsidP="00713D2A">
      <w:pPr>
        <w:spacing w:line="240" w:lineRule="auto"/>
        <w:jc w:val="right"/>
        <w:rPr>
          <w:rFonts w:ascii="Times New Roman" w:hAnsi="Times New Roman" w:cs="Times New Roman"/>
          <w:bCs/>
          <w:sz w:val="28"/>
          <w:szCs w:val="28"/>
        </w:rPr>
      </w:pPr>
      <w:r w:rsidRPr="00D45170">
        <w:rPr>
          <w:rFonts w:ascii="Times New Roman" w:hAnsi="Times New Roman" w:cs="Times New Roman"/>
          <w:bCs/>
          <w:sz w:val="28"/>
          <w:szCs w:val="28"/>
        </w:rPr>
        <w:lastRenderedPageBreak/>
        <w:t xml:space="preserve">постановлением Администрации </w:t>
      </w:r>
    </w:p>
    <w:p w:rsidR="00713D2A" w:rsidRPr="00D45170" w:rsidRDefault="00713D2A" w:rsidP="00713D2A">
      <w:pPr>
        <w:spacing w:line="240" w:lineRule="auto"/>
        <w:jc w:val="right"/>
        <w:rPr>
          <w:rFonts w:ascii="Times New Roman" w:hAnsi="Times New Roman" w:cs="Times New Roman"/>
          <w:bCs/>
          <w:sz w:val="28"/>
          <w:szCs w:val="28"/>
        </w:rPr>
      </w:pPr>
      <w:r w:rsidRPr="00D45170">
        <w:rPr>
          <w:rFonts w:ascii="Times New Roman" w:hAnsi="Times New Roman" w:cs="Times New Roman"/>
          <w:bCs/>
          <w:sz w:val="28"/>
          <w:szCs w:val="28"/>
        </w:rPr>
        <w:t xml:space="preserve">                                              сельского поселения </w:t>
      </w:r>
    </w:p>
    <w:p w:rsidR="00713D2A" w:rsidRPr="00D45170" w:rsidRDefault="00713D2A" w:rsidP="00713D2A">
      <w:pPr>
        <w:spacing w:line="240" w:lineRule="auto"/>
        <w:jc w:val="right"/>
        <w:rPr>
          <w:rFonts w:ascii="Times New Roman" w:hAnsi="Times New Roman" w:cs="Times New Roman"/>
          <w:bCs/>
          <w:sz w:val="28"/>
          <w:szCs w:val="28"/>
        </w:rPr>
      </w:pPr>
      <w:r w:rsidRPr="00D45170">
        <w:rPr>
          <w:rFonts w:ascii="Times New Roman" w:hAnsi="Times New Roman" w:cs="Times New Roman"/>
          <w:bCs/>
          <w:sz w:val="28"/>
          <w:szCs w:val="28"/>
        </w:rPr>
        <w:t xml:space="preserve">                                               Саннинский сельсовет </w:t>
      </w:r>
    </w:p>
    <w:p w:rsidR="00713D2A" w:rsidRPr="00D45170" w:rsidRDefault="00713D2A" w:rsidP="00713D2A">
      <w:pPr>
        <w:spacing w:line="240" w:lineRule="auto"/>
        <w:jc w:val="right"/>
        <w:rPr>
          <w:rFonts w:ascii="Times New Roman" w:hAnsi="Times New Roman" w:cs="Times New Roman"/>
          <w:bCs/>
          <w:sz w:val="28"/>
          <w:szCs w:val="28"/>
        </w:rPr>
      </w:pPr>
      <w:r w:rsidRPr="00D45170">
        <w:rPr>
          <w:rFonts w:ascii="Times New Roman" w:hAnsi="Times New Roman" w:cs="Times New Roman"/>
          <w:bCs/>
          <w:sz w:val="28"/>
          <w:szCs w:val="28"/>
        </w:rPr>
        <w:t xml:space="preserve">                                                     муниципального района </w:t>
      </w:r>
    </w:p>
    <w:p w:rsidR="00713D2A" w:rsidRPr="00D45170" w:rsidRDefault="00713D2A" w:rsidP="00713D2A">
      <w:pPr>
        <w:spacing w:line="240" w:lineRule="auto"/>
        <w:jc w:val="right"/>
        <w:rPr>
          <w:rFonts w:ascii="Times New Roman" w:hAnsi="Times New Roman" w:cs="Times New Roman"/>
          <w:bCs/>
          <w:sz w:val="28"/>
          <w:szCs w:val="28"/>
        </w:rPr>
      </w:pPr>
      <w:r w:rsidRPr="00D45170">
        <w:rPr>
          <w:rFonts w:ascii="Times New Roman" w:hAnsi="Times New Roman" w:cs="Times New Roman"/>
          <w:bCs/>
          <w:sz w:val="28"/>
          <w:szCs w:val="28"/>
        </w:rPr>
        <w:t xml:space="preserve">                                                   Благовещенский район </w:t>
      </w:r>
    </w:p>
    <w:p w:rsidR="00713D2A" w:rsidRPr="00D45170" w:rsidRDefault="00713D2A" w:rsidP="00713D2A">
      <w:pPr>
        <w:spacing w:line="240" w:lineRule="auto"/>
        <w:jc w:val="right"/>
        <w:rPr>
          <w:rFonts w:ascii="Times New Roman" w:hAnsi="Times New Roman" w:cs="Times New Roman"/>
          <w:bCs/>
          <w:sz w:val="28"/>
          <w:szCs w:val="28"/>
        </w:rPr>
      </w:pPr>
      <w:r w:rsidRPr="00D45170">
        <w:rPr>
          <w:rFonts w:ascii="Times New Roman" w:hAnsi="Times New Roman" w:cs="Times New Roman"/>
          <w:bCs/>
          <w:sz w:val="28"/>
          <w:szCs w:val="28"/>
        </w:rPr>
        <w:t xml:space="preserve">                                                         Республики Башкортостан</w:t>
      </w:r>
    </w:p>
    <w:p w:rsidR="00713D2A" w:rsidRPr="00D45170" w:rsidRDefault="00713D2A" w:rsidP="00713D2A">
      <w:pPr>
        <w:spacing w:line="240" w:lineRule="auto"/>
        <w:jc w:val="right"/>
        <w:rPr>
          <w:rFonts w:ascii="Times New Roman" w:hAnsi="Times New Roman" w:cs="Times New Roman"/>
          <w:sz w:val="28"/>
          <w:szCs w:val="28"/>
        </w:rPr>
      </w:pPr>
      <w:r w:rsidRPr="00D45170">
        <w:rPr>
          <w:rFonts w:ascii="Times New Roman" w:hAnsi="Times New Roman" w:cs="Times New Roman"/>
          <w:sz w:val="28"/>
          <w:szCs w:val="28"/>
        </w:rPr>
        <w:t xml:space="preserve">от 23.11.2018г. № </w:t>
      </w:r>
      <w:r>
        <w:rPr>
          <w:rFonts w:ascii="Times New Roman" w:hAnsi="Times New Roman" w:cs="Times New Roman"/>
          <w:sz w:val="28"/>
          <w:szCs w:val="28"/>
        </w:rPr>
        <w:t>2</w:t>
      </w:r>
      <w:r w:rsidRPr="00D45170">
        <w:rPr>
          <w:rFonts w:ascii="Times New Roman" w:hAnsi="Times New Roman" w:cs="Times New Roman"/>
          <w:sz w:val="28"/>
          <w:szCs w:val="28"/>
        </w:rPr>
        <w:t>7</w:t>
      </w:r>
    </w:p>
    <w:p w:rsidR="00713D2A" w:rsidRPr="00D45170" w:rsidRDefault="00713D2A" w:rsidP="00713D2A">
      <w:pPr>
        <w:jc w:val="center"/>
        <w:rPr>
          <w:rFonts w:ascii="Times New Roman" w:hAnsi="Times New Roman" w:cs="Times New Roman"/>
          <w:sz w:val="28"/>
          <w:szCs w:val="28"/>
        </w:rPr>
      </w:pPr>
    </w:p>
    <w:p w:rsidR="00713D2A" w:rsidRPr="00D45170" w:rsidRDefault="00713D2A" w:rsidP="00713D2A">
      <w:pPr>
        <w:jc w:val="center"/>
        <w:rPr>
          <w:rFonts w:ascii="Times New Roman" w:hAnsi="Times New Roman" w:cs="Times New Roman"/>
          <w:b/>
          <w:sz w:val="28"/>
          <w:szCs w:val="28"/>
        </w:rPr>
      </w:pPr>
      <w:bookmarkStart w:id="0" w:name="P41"/>
      <w:bookmarkEnd w:id="0"/>
      <w:r w:rsidRPr="00D45170">
        <w:rPr>
          <w:rFonts w:ascii="Times New Roman" w:hAnsi="Times New Roman" w:cs="Times New Roman"/>
          <w:b/>
          <w:sz w:val="28"/>
          <w:szCs w:val="28"/>
        </w:rPr>
        <w:t>ПОРЯДОК</w:t>
      </w:r>
    </w:p>
    <w:p w:rsidR="00713D2A" w:rsidRPr="00D45170" w:rsidRDefault="00713D2A" w:rsidP="00713D2A">
      <w:pPr>
        <w:jc w:val="center"/>
        <w:rPr>
          <w:rFonts w:ascii="Times New Roman" w:hAnsi="Times New Roman" w:cs="Times New Roman"/>
          <w:b/>
          <w:sz w:val="28"/>
          <w:szCs w:val="28"/>
        </w:rPr>
      </w:pPr>
      <w:r w:rsidRPr="00D45170">
        <w:rPr>
          <w:rFonts w:ascii="Times New Roman" w:hAnsi="Times New Roman" w:cs="Times New Roman"/>
          <w:b/>
          <w:sz w:val="28"/>
          <w:szCs w:val="28"/>
        </w:rPr>
        <w:t>РАЗРАБОТКИ И УТВЕРЖДЕНИЯ АДМИНИСТРАТИВНЫХ РЕГЛАМЕНТОВ ИСПОЛНЕНИЯ МУНИЦИПАЛЬНЫХ ФУНКЦИЙ</w:t>
      </w:r>
    </w:p>
    <w:p w:rsidR="00713D2A" w:rsidRPr="00D45170" w:rsidRDefault="00713D2A" w:rsidP="00713D2A">
      <w:pPr>
        <w:jc w:val="center"/>
        <w:rPr>
          <w:rFonts w:ascii="Times New Roman" w:hAnsi="Times New Roman" w:cs="Times New Roman"/>
          <w:sz w:val="28"/>
          <w:szCs w:val="28"/>
        </w:rPr>
      </w:pPr>
      <w:r w:rsidRPr="00D45170">
        <w:rPr>
          <w:rFonts w:ascii="Times New Roman" w:hAnsi="Times New Roman" w:cs="Times New Roman"/>
          <w:sz w:val="28"/>
          <w:szCs w:val="28"/>
        </w:rPr>
        <w:t>1. ОБЩИЕ ПОЛОЖЕНИЯ</w:t>
      </w:r>
    </w:p>
    <w:p w:rsidR="00713D2A" w:rsidRPr="00D45170" w:rsidRDefault="00713D2A" w:rsidP="00713D2A">
      <w:pPr>
        <w:jc w:val="both"/>
        <w:rPr>
          <w:rFonts w:ascii="Times New Roman" w:hAnsi="Times New Roman" w:cs="Times New Roman"/>
          <w:bCs/>
          <w:sz w:val="28"/>
          <w:szCs w:val="28"/>
        </w:rPr>
      </w:pPr>
      <w:r w:rsidRPr="00D45170">
        <w:rPr>
          <w:rFonts w:ascii="Times New Roman" w:hAnsi="Times New Roman" w:cs="Times New Roman"/>
          <w:bCs/>
          <w:sz w:val="28"/>
          <w:szCs w:val="28"/>
        </w:rPr>
        <w:t>1.1. Настоящий Порядок устанавливает требования к разработке и утверждению Администрацией сельского поселения Саннинский сельсовет муниципального района Благовещенский район Республики Башкортостан, муниципальными учреждениями к сфере деятельности которых относится осуществление муниципального контроля (далее – орган, исполняющий муниципальную функции) административных регламентов исполнения муниципальных функций (далее – административные регламенты).</w:t>
      </w:r>
    </w:p>
    <w:p w:rsidR="00713D2A" w:rsidRPr="00D45170" w:rsidRDefault="00713D2A" w:rsidP="00713D2A">
      <w:pPr>
        <w:jc w:val="both"/>
        <w:rPr>
          <w:rFonts w:ascii="Times New Roman" w:hAnsi="Times New Roman" w:cs="Times New Roman"/>
          <w:bCs/>
          <w:sz w:val="28"/>
          <w:szCs w:val="28"/>
        </w:rPr>
      </w:pPr>
      <w:r w:rsidRPr="00D45170">
        <w:rPr>
          <w:rFonts w:ascii="Times New Roman" w:hAnsi="Times New Roman" w:cs="Times New Roman"/>
          <w:bCs/>
          <w:sz w:val="28"/>
          <w:szCs w:val="28"/>
        </w:rPr>
        <w:t>1.2. Административным регламентом является нормативный правовой акт Администрации</w:t>
      </w:r>
      <w:r w:rsidRPr="00D45170">
        <w:rPr>
          <w:rFonts w:ascii="Times New Roman" w:hAnsi="Times New Roman" w:cs="Times New Roman"/>
          <w:sz w:val="28"/>
          <w:szCs w:val="28"/>
        </w:rPr>
        <w:t xml:space="preserve"> </w:t>
      </w:r>
      <w:r w:rsidRPr="00D45170">
        <w:rPr>
          <w:rFonts w:ascii="Times New Roman" w:hAnsi="Times New Roman" w:cs="Times New Roman"/>
          <w:bCs/>
          <w:sz w:val="28"/>
          <w:szCs w:val="28"/>
        </w:rPr>
        <w:t>сельского поселения Саннинский сельсовет муниципального района Благовещенский район Республики Башкортостан</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 устанавливающий сроки и последовательность административных процедур (действий) органа, исполняющего муниципальную функции при осуществлении муниципального контроля (надзора).</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 xml:space="preserve">Административный регламент устанавливает сроки и последовательность административных процедур и административных действий органа, исполняющего муниципальную функции, порядок взаимодействия между его структурными подразделениями и должностными лицами, а также взаимодействие органа, исполняющего муниципальную функции с физическими и юридическими лицами (далее - заинтересованные лица), иными органами государственной власти, органами местного </w:t>
      </w:r>
      <w:r w:rsidRPr="00D45170">
        <w:rPr>
          <w:rFonts w:ascii="Times New Roman" w:hAnsi="Times New Roman" w:cs="Times New Roman"/>
          <w:sz w:val="28"/>
          <w:szCs w:val="28"/>
        </w:rPr>
        <w:lastRenderedPageBreak/>
        <w:t>самоуправления, учреждениями и организациями при исполнении муниципальной функции.</w:t>
      </w:r>
    </w:p>
    <w:p w:rsidR="00713D2A" w:rsidRPr="00D45170" w:rsidRDefault="00713D2A" w:rsidP="00713D2A">
      <w:pPr>
        <w:jc w:val="both"/>
        <w:rPr>
          <w:rFonts w:ascii="Times New Roman" w:hAnsi="Times New Roman" w:cs="Times New Roman"/>
          <w:bCs/>
          <w:sz w:val="28"/>
          <w:szCs w:val="28"/>
        </w:rPr>
      </w:pPr>
      <w:r w:rsidRPr="00D45170">
        <w:rPr>
          <w:rFonts w:ascii="Times New Roman" w:hAnsi="Times New Roman" w:cs="Times New Roman"/>
          <w:bCs/>
          <w:sz w:val="28"/>
          <w:szCs w:val="28"/>
        </w:rPr>
        <w:t>1.3. Административные регламенты разрабатываются управляющим делами Администрации сельского поселения Саннинский сельсовет муниципального района Благовещенский район Республики Башкортостан, муниципальными учреждениями к сфере деятельности которых относится осуществление муниципального контроля совместно с управляющим делами Администрации сельского поселения Саннинский сельсовет муниципального района Благовещенский район Республики Башкортостан (далее – разработчик административного регламента) в соответствии с федеральными законами, законами Республики Башкортостан, нормативными правовыми актами Президента Российской Федерации и Главы Республики Башкортостан, нормативными правовыми актами Правительства Российской Федерации и Правительства Республики Башкортостан, муниципальными нормативными правовыми актами иными нормативными правовыми актами, а также с учетом решений правительственных координационных органов, устанавливающих критерии, сроки и последовательность административных процедур, административных действий и (или) принятия решений, и иных требований к порядку исполнения муниципальных функций.</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1.4. При разработке административных регламентов разработчики административного регламента предусматривает оптимизацию (повышение качества) исполнения муниципальной функций, в том числе:</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а) упорядочение административных процедур и административных действий;</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б) устранение избыточных административных процедур и избыточных административных действий;</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в) возможное сокращение срока исполнения муниципальной функции, если такое сокращение не снижает качества исполнения муниципальной функции, а также срока выполнения отдельных административных процедур и административных действий в рамках исполнения муниципальной функции. Разработчики административного регламента, осуществляющие подготовку административного регламента, могут установить в административном регламенте сокращенные сроки исполнения муниципальной функции, а также сроки исполнения административных процедур и административных действий в рамках исполнения муниципальной функции по отношению к соответствующим срокам, установленным законодательством;</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lastRenderedPageBreak/>
        <w:t>г) ответственность должностных лиц органа, исполняющего муниципальную функции, за несоблюдение ими требований административных регламентов при выполнении административных процедур и административных действий;</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д) осуществление отдельных административных процедур и административных действий в электронной форме.</w:t>
      </w:r>
    </w:p>
    <w:p w:rsidR="00713D2A" w:rsidRPr="00D45170" w:rsidRDefault="00713D2A" w:rsidP="00713D2A">
      <w:pPr>
        <w:jc w:val="both"/>
        <w:rPr>
          <w:rFonts w:ascii="Times New Roman" w:hAnsi="Times New Roman" w:cs="Times New Roman"/>
          <w:bCs/>
          <w:sz w:val="28"/>
          <w:szCs w:val="28"/>
        </w:rPr>
      </w:pPr>
      <w:r w:rsidRPr="00D45170">
        <w:rPr>
          <w:rFonts w:ascii="Times New Roman" w:hAnsi="Times New Roman" w:cs="Times New Roman"/>
          <w:bCs/>
          <w:sz w:val="28"/>
          <w:szCs w:val="28"/>
        </w:rPr>
        <w:t>1.5. Административные регламенты, разработанные разработчиками административного регламента, утверждаются в установленном порядке нормативными правовыми актами в форме постановлений Администрации сельского поселения Саннинский сельсовет муниципального района Благовещенский район Республики Башкортостан, если иное не установлено законодательством.</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1.6. Исполнение органа, исполняющего муниципальную функции отдельных государственных полномочий Российской Федерации, Республики Башкортостан переданных им на основании федерального закона, закона Республики Башкортостан с предоставлением субвенций из федерального, республиканского бюджета, осуществляется в порядке, установленном административным регламентом, утвержденным соответствующим федеральным органом исполнительной власти, республиканским органом исполнительной власти, если иное не установлено законодательством.</w:t>
      </w:r>
    </w:p>
    <w:p w:rsidR="00713D2A" w:rsidRPr="00D45170" w:rsidRDefault="00713D2A" w:rsidP="00713D2A">
      <w:pPr>
        <w:jc w:val="both"/>
        <w:rPr>
          <w:rFonts w:ascii="Times New Roman" w:hAnsi="Times New Roman" w:cs="Times New Roman"/>
          <w:bCs/>
          <w:sz w:val="28"/>
          <w:szCs w:val="28"/>
        </w:rPr>
      </w:pPr>
      <w:r w:rsidRPr="00D45170">
        <w:rPr>
          <w:rFonts w:ascii="Times New Roman" w:hAnsi="Times New Roman" w:cs="Times New Roman"/>
          <w:bCs/>
          <w:sz w:val="28"/>
          <w:szCs w:val="28"/>
        </w:rPr>
        <w:t xml:space="preserve">1.7. Административные регламенты разрабатываются разработчиками административного регламента в соответствии с законодательством о доступе к информации о деятельности государственных органов и органов местного самоуправления, Федеральным </w:t>
      </w:r>
      <w:hyperlink r:id="rId8" w:history="1">
        <w:r w:rsidRPr="00D45170">
          <w:rPr>
            <w:rFonts w:ascii="Times New Roman" w:hAnsi="Times New Roman" w:cs="Times New Roman"/>
            <w:bCs/>
            <w:color w:val="0000FF"/>
            <w:sz w:val="28"/>
            <w:szCs w:val="28"/>
          </w:rPr>
          <w:t>законом</w:t>
        </w:r>
      </w:hyperlink>
      <w:r w:rsidRPr="00D45170">
        <w:rPr>
          <w:rFonts w:ascii="Times New Roman" w:hAnsi="Times New Roman" w:cs="Times New Roman"/>
          <w:bCs/>
          <w:sz w:val="28"/>
          <w:szCs w:val="28"/>
        </w:rPr>
        <w:t xml:space="preserve"> "О персональных данных", а также размещаются в информационно-телекоммуникационной сети Интернет на официальном сайте Администрации  сельского поселения Саннинский сельсовет муниципального района Благовещенский район Республики Башкортостан </w:t>
      </w:r>
      <w:r w:rsidRPr="00D45170">
        <w:rPr>
          <w:rFonts w:ascii="Times New Roman" w:hAnsi="Times New Roman" w:cs="Times New Roman"/>
          <w:color w:val="0000FF"/>
          <w:sz w:val="28"/>
          <w:szCs w:val="28"/>
          <w:lang w:val="en-US"/>
        </w:rPr>
        <w:t>www</w:t>
      </w:r>
      <w:r w:rsidRPr="00D45170">
        <w:rPr>
          <w:rFonts w:ascii="Times New Roman" w:hAnsi="Times New Roman" w:cs="Times New Roman"/>
          <w:color w:val="0000FF"/>
          <w:sz w:val="28"/>
          <w:szCs w:val="28"/>
        </w:rPr>
        <w:t>.</w:t>
      </w:r>
      <w:r w:rsidRPr="00D45170">
        <w:rPr>
          <w:rFonts w:ascii="Times New Roman" w:hAnsi="Times New Roman" w:cs="Times New Roman"/>
          <w:color w:val="0000FF"/>
          <w:sz w:val="28"/>
          <w:szCs w:val="28"/>
          <w:lang w:val="en-US"/>
        </w:rPr>
        <w:t>sassinsk</w:t>
      </w:r>
      <w:r w:rsidRPr="00D45170">
        <w:rPr>
          <w:rFonts w:ascii="Times New Roman" w:hAnsi="Times New Roman" w:cs="Times New Roman"/>
          <w:color w:val="0000FF"/>
          <w:sz w:val="28"/>
          <w:szCs w:val="28"/>
        </w:rPr>
        <w:t>-</w:t>
      </w:r>
      <w:r w:rsidRPr="00D45170">
        <w:rPr>
          <w:rFonts w:ascii="Times New Roman" w:hAnsi="Times New Roman" w:cs="Times New Roman"/>
          <w:color w:val="0000FF"/>
          <w:sz w:val="28"/>
          <w:szCs w:val="28"/>
          <w:lang w:val="en-US"/>
        </w:rPr>
        <w:t>blag</w:t>
      </w:r>
      <w:r w:rsidRPr="00D45170">
        <w:rPr>
          <w:rFonts w:ascii="Times New Roman" w:hAnsi="Times New Roman" w:cs="Times New Roman"/>
          <w:color w:val="0000FF"/>
          <w:sz w:val="28"/>
          <w:szCs w:val="28"/>
        </w:rPr>
        <w:t>.</w:t>
      </w:r>
      <w:r w:rsidRPr="00D45170">
        <w:rPr>
          <w:rFonts w:ascii="Times New Roman" w:hAnsi="Times New Roman" w:cs="Times New Roman"/>
          <w:color w:val="0000FF"/>
          <w:sz w:val="28"/>
          <w:szCs w:val="28"/>
          <w:lang w:val="en-US"/>
        </w:rPr>
        <w:t>ru</w:t>
      </w:r>
      <w:r w:rsidRPr="00D45170">
        <w:rPr>
          <w:rFonts w:ascii="Times New Roman" w:hAnsi="Times New Roman" w:cs="Times New Roman"/>
          <w:bCs/>
          <w:sz w:val="28"/>
          <w:szCs w:val="28"/>
        </w:rPr>
        <w:t>, и организаций, участвующих в исполнении муниципальной функции, Информация включается в перечень муниципальных услуг (функций), утвержденный Администрацией сельского поселения Саннинский сельсовет муниципального района Благовещенский район Республики Башкортостан.</w:t>
      </w:r>
    </w:p>
    <w:p w:rsidR="00713D2A" w:rsidRPr="00D45170" w:rsidRDefault="00713D2A" w:rsidP="00713D2A">
      <w:pPr>
        <w:jc w:val="both"/>
        <w:rPr>
          <w:rFonts w:ascii="Times New Roman" w:hAnsi="Times New Roman" w:cs="Times New Roman"/>
          <w:bCs/>
          <w:sz w:val="28"/>
          <w:szCs w:val="28"/>
        </w:rPr>
      </w:pPr>
      <w:bookmarkStart w:id="1" w:name="P68"/>
      <w:bookmarkEnd w:id="1"/>
      <w:r w:rsidRPr="00D45170">
        <w:rPr>
          <w:rFonts w:ascii="Times New Roman" w:hAnsi="Times New Roman" w:cs="Times New Roman"/>
          <w:bCs/>
          <w:sz w:val="28"/>
          <w:szCs w:val="28"/>
        </w:rPr>
        <w:t>1.8. Проекты административных регламентов подлежат независимой экспертизе и экспертизе, проводимой управляющим делами Администрации сельского поселения Саннинский сельсовет муниципального района Благовещенский район Республики Башкортостан.</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lastRenderedPageBreak/>
        <w:t>Разработчики административного регламента, готовят и представляют на экспертизу вместе с проектом административного регламента пояснительную записку, в которой приводятся информация об основных предполагаемых улучшениях исполнения муниципальной функции в случае принятия административного регламента, сведения об учете рекомендаций независимой экспертизы и предложений заинтересованных организаций и граждан, сведения об оптимизации порядка исполнения муниципальной функции, в том числе: сведения об упорядочении административных процедур и административных действий, устранении избыточных административных процедур и административных действий, сокращении срока исполнения муниципальной функции, а также срока выполнения отдельных административных процедур и административных действий в рамках исполнения муниципальной функции.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В случае, если в процессе разработки проекта административного регламента выявляется возможность оптимизации (повышения качества) исполнения муниципальной функции при условии соответствующих изменений нормативных правовых актов, то проект административного регламента направляется на соответствующую экспертизу управляющему делами Администрации сельского поселения Саннинский сельсовет муниципального района Благовещенский район Республики Башкортостан с приложением проектов указанных актов.</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 xml:space="preserve">Заключение на проект административного регламента, в том числе на проект, предусматривающий внесение изменений в административный регламент, представляется управляющим делами Администрации сельского поселения Саннинский сельсовет муниципального района Благовещенский район Республики Башкортостан. </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 xml:space="preserve">Орган, ответственный за утверждение административного регламента, обеспечивает учет замечаний и предложений, содержащихся в заключении управляющего делами Администрации сельского поселения Саннинский сельсовет муниципального района Благовещенский район Республики Башкортостан. </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 xml:space="preserve">1.9. Проекты административных регламентов и пояснительные записки к ним размещаются в информационно-телекоммуникационной сети Интернет на официальном сайте Администрации сельского поселения Саннинский сельсовет муниципального района Благовещенский район Республики Башкортостан </w:t>
      </w:r>
      <w:r w:rsidRPr="00D45170">
        <w:rPr>
          <w:rFonts w:ascii="Times New Roman" w:hAnsi="Times New Roman" w:cs="Times New Roman"/>
          <w:color w:val="0000FF"/>
          <w:sz w:val="28"/>
          <w:szCs w:val="28"/>
          <w:lang w:val="en-US"/>
        </w:rPr>
        <w:t>www</w:t>
      </w:r>
      <w:r w:rsidRPr="00D45170">
        <w:rPr>
          <w:rFonts w:ascii="Times New Roman" w:hAnsi="Times New Roman" w:cs="Times New Roman"/>
          <w:color w:val="0000FF"/>
          <w:sz w:val="28"/>
          <w:szCs w:val="28"/>
        </w:rPr>
        <w:t>.</w:t>
      </w:r>
      <w:r w:rsidRPr="00D45170">
        <w:rPr>
          <w:rFonts w:ascii="Times New Roman" w:hAnsi="Times New Roman" w:cs="Times New Roman"/>
          <w:color w:val="0000FF"/>
          <w:sz w:val="28"/>
          <w:szCs w:val="28"/>
          <w:lang w:val="en-US"/>
        </w:rPr>
        <w:t>sanninsk</w:t>
      </w:r>
      <w:r w:rsidRPr="00D45170">
        <w:rPr>
          <w:rFonts w:ascii="Times New Roman" w:hAnsi="Times New Roman" w:cs="Times New Roman"/>
          <w:color w:val="0000FF"/>
          <w:sz w:val="28"/>
          <w:szCs w:val="28"/>
        </w:rPr>
        <w:t>-</w:t>
      </w:r>
      <w:r w:rsidRPr="00D45170">
        <w:rPr>
          <w:rFonts w:ascii="Times New Roman" w:hAnsi="Times New Roman" w:cs="Times New Roman"/>
          <w:color w:val="0000FF"/>
          <w:sz w:val="28"/>
          <w:szCs w:val="28"/>
          <w:lang w:val="en-US"/>
        </w:rPr>
        <w:t>blag</w:t>
      </w:r>
      <w:r w:rsidRPr="00D45170">
        <w:rPr>
          <w:rFonts w:ascii="Times New Roman" w:hAnsi="Times New Roman" w:cs="Times New Roman"/>
          <w:color w:val="0000FF"/>
          <w:sz w:val="28"/>
          <w:szCs w:val="28"/>
        </w:rPr>
        <w:t>.</w:t>
      </w:r>
      <w:r w:rsidRPr="00D45170">
        <w:rPr>
          <w:rFonts w:ascii="Times New Roman" w:hAnsi="Times New Roman" w:cs="Times New Roman"/>
          <w:color w:val="0000FF"/>
          <w:sz w:val="28"/>
          <w:szCs w:val="28"/>
          <w:lang w:val="en-US"/>
        </w:rPr>
        <w:t>ru</w:t>
      </w:r>
      <w:r w:rsidRPr="00D45170">
        <w:rPr>
          <w:rFonts w:ascii="Times New Roman" w:hAnsi="Times New Roman" w:cs="Times New Roman"/>
          <w:sz w:val="28"/>
          <w:szCs w:val="28"/>
        </w:rPr>
        <w:t xml:space="preserve"> </w:t>
      </w: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2. ТРЕБОВАНИЯ К АДМИНИСТРАТИВНЫМ РЕГЛАМЕНТАМ</w:t>
      </w: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2.1. Наименование административного регламента определяется разработчиком административного регламента, с учетом формулировки, соответствующей редакции положения нормативного правового акта, которым предусмотрена муниципальная функция.</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2.2. В административный регламент включаются следующие разделы:</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а) общие положения;</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б) требования к порядку исполнения муниципальной функции;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в) требования к помещениям, в которых исполняются муниципальные функции, к залу ожидания, местам для заполнения запросов об исполнении муниципальной функции, информационным стендам с образцами их заполнения и перечнем документов, необходимых для исполнения каждой муниципальной функции,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г)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д) порядок и формы контроля за исполнением муниципальной функции;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е) 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2.3. Раздел, касающийся общих положений, состоит из следующих подразделов:</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а) наименование муниципальной функции;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 xml:space="preserve">б) наименование органа, исполняющего муниципальную функцию. Если в исполнении муниципальной функции участвуют также иные исполнительные органы, а также организации в случаях, предусмотренных законодательством, то указываются все исполнительные органы и </w:t>
      </w:r>
      <w:r w:rsidRPr="00D45170">
        <w:rPr>
          <w:rFonts w:ascii="Times New Roman" w:hAnsi="Times New Roman" w:cs="Times New Roman"/>
          <w:sz w:val="28"/>
          <w:szCs w:val="28"/>
        </w:rPr>
        <w:lastRenderedPageBreak/>
        <w:t>организации, участие которых необходимо при исполнении муниципальной функции;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в) 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г) предмет муниципального контроля (надзора);</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д) права и обязанности должностных лиц при осуществлении муниципального контроля (надзора);</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е) права и обязанности лиц, в отношении которых осуществляются мероприятия по муниципальному контролю (надзору);</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ж) описание результата исполнения муниципальной функции.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2.4. Раздел, касающийся требований к порядку исполнения муниципальной функции, состоит из следующих подразделов:</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а) порядок информирования об исполнении муниципальной функции;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б) срок исполнения муниципальной функции.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2.5. В подразделе, касающемся порядка информирования об исполнении муниципальной функции, указываются следующие сведения:</w:t>
      </w:r>
    </w:p>
    <w:p w:rsidR="00713D2A" w:rsidRPr="00D45170" w:rsidRDefault="00713D2A" w:rsidP="00713D2A">
      <w:pPr>
        <w:jc w:val="both"/>
        <w:rPr>
          <w:rFonts w:ascii="Times New Roman" w:hAnsi="Times New Roman" w:cs="Times New Roman"/>
          <w:sz w:val="28"/>
          <w:szCs w:val="28"/>
        </w:rPr>
      </w:pPr>
      <w:bookmarkStart w:id="2" w:name="P108"/>
      <w:bookmarkEnd w:id="2"/>
      <w:r w:rsidRPr="00D45170">
        <w:rPr>
          <w:rFonts w:ascii="Times New Roman" w:hAnsi="Times New Roman" w:cs="Times New Roman"/>
          <w:sz w:val="28"/>
          <w:szCs w:val="28"/>
        </w:rPr>
        <w:t>а) информация о месте нахождения и графике работы органа, исполняющего муниципальную функции, его структурных подразделений и территориальных органов, способы получения информации о месте нахождения и графиках работы государственных и муниципальных органов и организаций, участвующих в исполнении муниципальной функции;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б) справочные телефоны структурных подразделений органа, исполняющего муниципальную функции, и организаций, участвующих в исполнении муниципальной функции, в том числе номер телефона-автоинформатора (при наличии);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в) адрес официальных сайтов органа, исполняющего муниципальную функции, организаций, участвующих в исполнении муниципальной функции, в сети Интернет, содержащих информацию о порядке исполнения муниципальной функции, адреса их электронной почты;</w:t>
      </w:r>
    </w:p>
    <w:p w:rsidR="00713D2A" w:rsidRPr="00D45170" w:rsidRDefault="00713D2A" w:rsidP="00713D2A">
      <w:pPr>
        <w:jc w:val="both"/>
        <w:rPr>
          <w:rFonts w:ascii="Times New Roman" w:hAnsi="Times New Roman" w:cs="Times New Roman"/>
          <w:sz w:val="28"/>
          <w:szCs w:val="28"/>
        </w:rPr>
      </w:pPr>
      <w:bookmarkStart w:id="3" w:name="P111"/>
      <w:bookmarkEnd w:id="3"/>
      <w:r w:rsidRPr="00D45170">
        <w:rPr>
          <w:rFonts w:ascii="Times New Roman" w:hAnsi="Times New Roman" w:cs="Times New Roman"/>
          <w:sz w:val="28"/>
          <w:szCs w:val="28"/>
        </w:rPr>
        <w:t xml:space="preserve">г) порядок получения информации заинтересованными лицами по вопросам исполнения муниципальной функции, сведений о ходе исполнения </w:t>
      </w:r>
      <w:r w:rsidRPr="00D45170">
        <w:rPr>
          <w:rFonts w:ascii="Times New Roman" w:hAnsi="Times New Roman" w:cs="Times New Roman"/>
          <w:sz w:val="28"/>
          <w:szCs w:val="28"/>
        </w:rPr>
        <w:lastRenderedPageBreak/>
        <w:t>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 xml:space="preserve">д) порядок, форма и место размещения указанной в </w:t>
      </w:r>
      <w:hyperlink w:anchor="P108" w:history="1">
        <w:r w:rsidRPr="00D45170">
          <w:rPr>
            <w:rFonts w:ascii="Times New Roman" w:hAnsi="Times New Roman" w:cs="Times New Roman"/>
            <w:color w:val="0000FF"/>
            <w:sz w:val="28"/>
            <w:szCs w:val="28"/>
          </w:rPr>
          <w:t>подпунктах "а"</w:t>
        </w:r>
      </w:hyperlink>
      <w:r w:rsidRPr="00D45170">
        <w:rPr>
          <w:rFonts w:ascii="Times New Roman" w:hAnsi="Times New Roman" w:cs="Times New Roman"/>
          <w:sz w:val="28"/>
          <w:szCs w:val="28"/>
        </w:rPr>
        <w:t xml:space="preserve"> - </w:t>
      </w:r>
      <w:hyperlink w:anchor="P111" w:history="1">
        <w:r w:rsidRPr="00D45170">
          <w:rPr>
            <w:rFonts w:ascii="Times New Roman" w:hAnsi="Times New Roman" w:cs="Times New Roman"/>
            <w:color w:val="0000FF"/>
            <w:sz w:val="28"/>
            <w:szCs w:val="28"/>
          </w:rPr>
          <w:t>"г"</w:t>
        </w:r>
      </w:hyperlink>
      <w:r w:rsidRPr="00D45170">
        <w:rPr>
          <w:rFonts w:ascii="Times New Roman" w:hAnsi="Times New Roman" w:cs="Times New Roman"/>
          <w:sz w:val="28"/>
          <w:szCs w:val="28"/>
        </w:rPr>
        <w:t xml:space="preserve"> настоящего пункта информации, в том числе на стендах в местах исполнения муниципальной функции, на официальных сайтах органа, исполняющего муниципальную функции, организаций, участвующих в исполнении муниципальной функции, в сети Интернет, а также в федеральной государственной информационной системе "Единый портал государственных и муниципальных услуг (функций)".</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2.6. В подразделе, касающемся срока исполнения муниципальной функции, указывается общий срок исполнения муниципальной функции.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2.7.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муниципальной функции, имеющих конечный результат и выделяемых в рамках исполнения муниципальной функции.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В начале данного раздела указывается исчерпывающий перечень административных процедур, содержащихся в этом разделе.</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2.8. Блок-схема исполнения муниципальной функции приводится в приложении к административному регламенту.</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2.9. Описание каждой административной процедуры содержит следующие обязательные элементы:</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а) основания для начала административной процедуры;</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 xml:space="preserve">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муниципальной функции, содержат указание на </w:t>
      </w:r>
      <w:r w:rsidRPr="00D45170">
        <w:rPr>
          <w:rFonts w:ascii="Times New Roman" w:hAnsi="Times New Roman" w:cs="Times New Roman"/>
          <w:sz w:val="28"/>
          <w:szCs w:val="28"/>
        </w:rPr>
        <w:lastRenderedPageBreak/>
        <w:t>конкретную должность, она указывается в тексте административного регламента;</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г) условия, порядок и срок приостановления исполнения муниципальной функции в случае, если возможность приостановления предусмотрена законодательством;</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д) критерии принятия решений;</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2.10. Раздел, касающийся порядка и формы контроля за исполнением муниципальной функции ответственным должностным лицом органа, исполняющего муниципальную функцию, состоит из следующих подразделов:</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а) порядок осуществления текущего контроля за соблюдением и исполнением должностными лицами органа, исполняющего муниципальную функцию,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б)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в) ответственность должностных лиц органа, исполняющего муниципальную функции, за решения и действия (бездействие), принимаемые (осуществляемые) ими в ходе исполнения муниципальной функции;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г)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2.11. В разделе, касающемся досудебного (внесудебного) порядка обжалования решений и действий (бездействия) органа, исполняющего муниципальную функции, а также его должностных лиц, указываются:</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lastRenderedPageBreak/>
        <w:t>а)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б) предмет досудебного (внесудебного) обжалования;</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в) исчерпывающий перечень оснований для приостановления рассмотрения жалобы и случаев, в которых ответ на жалобу не дается;</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г) основания для начала процедуры досудебного (внесудебного) обжалования;</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д) права заинтересованных лиц на получение информации и документов, необходимых для обоснования и рассмотрения жалобы;</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е) органы власти и должностные лица, которым может быть направлена жалоба заявителя в досудебном (внесудебном) порядке;</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ж) сроки рассмотрения жалобы;</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з) результат досудебного (внесудебного) обжалования применительно к каждой процедуре либо инстанции обжалования.</w:t>
      </w:r>
    </w:p>
    <w:p w:rsidR="00713D2A" w:rsidRPr="00D45170" w:rsidRDefault="00713D2A" w:rsidP="00713D2A">
      <w:pPr>
        <w:jc w:val="center"/>
        <w:rPr>
          <w:rFonts w:ascii="Times New Roman" w:hAnsi="Times New Roman" w:cs="Times New Roman"/>
          <w:sz w:val="28"/>
          <w:szCs w:val="28"/>
        </w:rPr>
      </w:pPr>
      <w:r w:rsidRPr="00D45170">
        <w:rPr>
          <w:rFonts w:ascii="Times New Roman" w:hAnsi="Times New Roman" w:cs="Times New Roman"/>
          <w:sz w:val="28"/>
          <w:szCs w:val="28"/>
        </w:rPr>
        <w:t>3. ОРГАНИЗАЦИЯ НЕЗАВИСИМОЙ ЭКСПЕРТИЗЫ ПРОЕКТОВ</w:t>
      </w:r>
    </w:p>
    <w:p w:rsidR="00713D2A" w:rsidRPr="00D45170" w:rsidRDefault="00713D2A" w:rsidP="00713D2A">
      <w:pPr>
        <w:jc w:val="center"/>
        <w:rPr>
          <w:rFonts w:ascii="Times New Roman" w:hAnsi="Times New Roman" w:cs="Times New Roman"/>
          <w:sz w:val="28"/>
          <w:szCs w:val="28"/>
        </w:rPr>
      </w:pPr>
      <w:r w:rsidRPr="00D45170">
        <w:rPr>
          <w:rFonts w:ascii="Times New Roman" w:hAnsi="Times New Roman" w:cs="Times New Roman"/>
          <w:sz w:val="28"/>
          <w:szCs w:val="28"/>
        </w:rPr>
        <w:t>АДМИНИСТРАТИВНЫХ РЕГЛАМЕНТОВ</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3.1. Проекты административных регламентов подлежат независимой экспертизе.</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3.2.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 xml:space="preserve">Срок, отведенный для проведения независимой экспертизы, указывается при размещении проекта административного регламента на официальном сайте органа, являющегося разработчиком проекта административного регламента. </w:t>
      </w:r>
      <w:r w:rsidRPr="00D45170">
        <w:rPr>
          <w:rFonts w:ascii="Times New Roman" w:hAnsi="Times New Roman" w:cs="Times New Roman"/>
          <w:sz w:val="28"/>
          <w:szCs w:val="28"/>
        </w:rPr>
        <w:lastRenderedPageBreak/>
        <w:t>Указанный срок не может быть менее 15 (пятнадцати) дней со дня размещения проекта административного регламента в сети Интернет.</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По результатам независимой экспертизы составляется заключение, которое направляется  разработчику административного регламента. Разработчик административного регламента, обязан рассмотреть поступившие заключения независимой экспертизы и принять решения по каждому заключению.</w:t>
      </w: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Default="00713D2A" w:rsidP="00713D2A">
      <w:pPr>
        <w:jc w:val="both"/>
        <w:rPr>
          <w:rFonts w:ascii="Times New Roman" w:hAnsi="Times New Roman" w:cs="Times New Roman"/>
          <w:sz w:val="28"/>
          <w:szCs w:val="28"/>
        </w:rPr>
      </w:pPr>
    </w:p>
    <w:p w:rsidR="00713D2A" w:rsidRDefault="00713D2A" w:rsidP="00713D2A">
      <w:pPr>
        <w:jc w:val="both"/>
        <w:rPr>
          <w:rFonts w:ascii="Times New Roman" w:hAnsi="Times New Roman" w:cs="Times New Roman"/>
          <w:sz w:val="28"/>
          <w:szCs w:val="28"/>
        </w:rPr>
      </w:pPr>
    </w:p>
    <w:p w:rsidR="00713D2A" w:rsidRDefault="00713D2A" w:rsidP="00713D2A">
      <w:pPr>
        <w:jc w:val="both"/>
        <w:rPr>
          <w:rFonts w:ascii="Times New Roman" w:hAnsi="Times New Roman" w:cs="Times New Roman"/>
          <w:sz w:val="28"/>
          <w:szCs w:val="28"/>
        </w:rPr>
      </w:pPr>
    </w:p>
    <w:p w:rsidR="00713D2A" w:rsidRDefault="00713D2A" w:rsidP="00713D2A">
      <w:pPr>
        <w:jc w:val="both"/>
        <w:rPr>
          <w:rFonts w:ascii="Times New Roman" w:hAnsi="Times New Roman" w:cs="Times New Roman"/>
          <w:sz w:val="28"/>
          <w:szCs w:val="28"/>
        </w:rPr>
      </w:pPr>
    </w:p>
    <w:p w:rsidR="00713D2A" w:rsidRDefault="00713D2A" w:rsidP="00713D2A">
      <w:pPr>
        <w:jc w:val="both"/>
        <w:rPr>
          <w:rFonts w:ascii="Times New Roman" w:hAnsi="Times New Roman" w:cs="Times New Roman"/>
          <w:sz w:val="28"/>
          <w:szCs w:val="28"/>
        </w:rPr>
      </w:pPr>
    </w:p>
    <w:p w:rsidR="00713D2A" w:rsidRDefault="00713D2A" w:rsidP="00713D2A">
      <w:pPr>
        <w:jc w:val="both"/>
        <w:rPr>
          <w:rFonts w:ascii="Times New Roman" w:hAnsi="Times New Roman" w:cs="Times New Roman"/>
          <w:sz w:val="28"/>
          <w:szCs w:val="28"/>
        </w:rPr>
      </w:pPr>
    </w:p>
    <w:p w:rsidR="00713D2A" w:rsidRDefault="00713D2A" w:rsidP="00713D2A">
      <w:pPr>
        <w:jc w:val="both"/>
        <w:rPr>
          <w:rFonts w:ascii="Times New Roman" w:hAnsi="Times New Roman" w:cs="Times New Roman"/>
          <w:sz w:val="28"/>
          <w:szCs w:val="28"/>
        </w:rPr>
      </w:pPr>
    </w:p>
    <w:p w:rsidR="00713D2A" w:rsidRDefault="00713D2A" w:rsidP="00713D2A">
      <w:pPr>
        <w:jc w:val="both"/>
        <w:rPr>
          <w:rFonts w:ascii="Times New Roman" w:hAnsi="Times New Roman" w:cs="Times New Roman"/>
          <w:sz w:val="28"/>
          <w:szCs w:val="28"/>
        </w:rPr>
      </w:pPr>
    </w:p>
    <w:p w:rsidR="00713D2A" w:rsidRDefault="00713D2A" w:rsidP="00713D2A">
      <w:pPr>
        <w:jc w:val="both"/>
        <w:rPr>
          <w:rFonts w:ascii="Times New Roman" w:hAnsi="Times New Roman" w:cs="Times New Roman"/>
          <w:sz w:val="28"/>
          <w:szCs w:val="28"/>
        </w:rPr>
      </w:pPr>
    </w:p>
    <w:p w:rsidR="00713D2A" w:rsidRDefault="00713D2A" w:rsidP="00713D2A">
      <w:pPr>
        <w:jc w:val="both"/>
        <w:rPr>
          <w:rFonts w:ascii="Times New Roman" w:hAnsi="Times New Roman" w:cs="Times New Roman"/>
          <w:sz w:val="28"/>
          <w:szCs w:val="28"/>
        </w:rPr>
      </w:pPr>
    </w:p>
    <w:p w:rsidR="00713D2A"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right"/>
        <w:rPr>
          <w:rFonts w:ascii="Times New Roman" w:hAnsi="Times New Roman" w:cs="Times New Roman"/>
          <w:sz w:val="28"/>
          <w:szCs w:val="28"/>
        </w:rPr>
      </w:pPr>
    </w:p>
    <w:p w:rsidR="00713D2A" w:rsidRPr="00D45170" w:rsidRDefault="00713D2A" w:rsidP="00713D2A">
      <w:pPr>
        <w:jc w:val="right"/>
        <w:rPr>
          <w:rFonts w:ascii="Times New Roman" w:hAnsi="Times New Roman" w:cs="Times New Roman"/>
          <w:sz w:val="28"/>
          <w:szCs w:val="28"/>
        </w:rPr>
      </w:pPr>
      <w:r w:rsidRPr="00D45170">
        <w:rPr>
          <w:rFonts w:ascii="Times New Roman" w:hAnsi="Times New Roman" w:cs="Times New Roman"/>
          <w:sz w:val="28"/>
          <w:szCs w:val="28"/>
        </w:rPr>
        <w:t>Утвержден</w:t>
      </w:r>
    </w:p>
    <w:p w:rsidR="00713D2A" w:rsidRPr="00D45170" w:rsidRDefault="00713D2A" w:rsidP="00713D2A">
      <w:pPr>
        <w:jc w:val="right"/>
        <w:rPr>
          <w:rFonts w:ascii="Times New Roman" w:hAnsi="Times New Roman" w:cs="Times New Roman"/>
          <w:sz w:val="28"/>
          <w:szCs w:val="28"/>
        </w:rPr>
      </w:pPr>
      <w:r w:rsidRPr="00D45170">
        <w:rPr>
          <w:rFonts w:ascii="Times New Roman" w:hAnsi="Times New Roman" w:cs="Times New Roman"/>
          <w:sz w:val="28"/>
          <w:szCs w:val="28"/>
        </w:rPr>
        <w:t xml:space="preserve">постановлением Администрации </w:t>
      </w:r>
    </w:p>
    <w:p w:rsidR="00713D2A" w:rsidRPr="00D45170" w:rsidRDefault="00713D2A" w:rsidP="00713D2A">
      <w:pPr>
        <w:jc w:val="right"/>
        <w:rPr>
          <w:rFonts w:ascii="Times New Roman" w:hAnsi="Times New Roman" w:cs="Times New Roman"/>
          <w:sz w:val="28"/>
          <w:szCs w:val="28"/>
        </w:rPr>
      </w:pPr>
      <w:r w:rsidRPr="00D45170">
        <w:rPr>
          <w:rFonts w:ascii="Times New Roman" w:hAnsi="Times New Roman" w:cs="Times New Roman"/>
          <w:sz w:val="28"/>
          <w:szCs w:val="28"/>
        </w:rPr>
        <w:t xml:space="preserve">муниципального района Благовещенский район </w:t>
      </w:r>
    </w:p>
    <w:p w:rsidR="00713D2A" w:rsidRPr="00D45170" w:rsidRDefault="00713D2A" w:rsidP="00713D2A">
      <w:pPr>
        <w:jc w:val="right"/>
        <w:rPr>
          <w:rFonts w:ascii="Times New Roman" w:hAnsi="Times New Roman" w:cs="Times New Roman"/>
          <w:sz w:val="28"/>
          <w:szCs w:val="28"/>
        </w:rPr>
      </w:pPr>
      <w:r w:rsidRPr="00D45170">
        <w:rPr>
          <w:rFonts w:ascii="Times New Roman" w:hAnsi="Times New Roman" w:cs="Times New Roman"/>
          <w:sz w:val="28"/>
          <w:szCs w:val="28"/>
        </w:rPr>
        <w:t>Республики Башкортостан</w:t>
      </w:r>
    </w:p>
    <w:p w:rsidR="00713D2A" w:rsidRPr="00D45170" w:rsidRDefault="00713D2A" w:rsidP="00713D2A">
      <w:pPr>
        <w:jc w:val="right"/>
        <w:rPr>
          <w:rFonts w:ascii="Times New Roman" w:hAnsi="Times New Roman" w:cs="Times New Roman"/>
          <w:sz w:val="28"/>
          <w:szCs w:val="28"/>
        </w:rPr>
      </w:pPr>
      <w:r w:rsidRPr="00D45170">
        <w:rPr>
          <w:rFonts w:ascii="Times New Roman" w:hAnsi="Times New Roman" w:cs="Times New Roman"/>
          <w:sz w:val="28"/>
          <w:szCs w:val="28"/>
        </w:rPr>
        <w:t xml:space="preserve">от 23 ноября </w:t>
      </w:r>
      <w:smartTag w:uri="urn:schemas-microsoft-com:office:smarttags" w:element="metricconverter">
        <w:smartTagPr>
          <w:attr w:name="ProductID" w:val="2018 г"/>
        </w:smartTagPr>
        <w:r w:rsidRPr="00D45170">
          <w:rPr>
            <w:rFonts w:ascii="Times New Roman" w:hAnsi="Times New Roman" w:cs="Times New Roman"/>
            <w:sz w:val="28"/>
            <w:szCs w:val="28"/>
          </w:rPr>
          <w:t>2018 г</w:t>
        </w:r>
      </w:smartTag>
      <w:r w:rsidRPr="00D45170">
        <w:rPr>
          <w:rFonts w:ascii="Times New Roman" w:hAnsi="Times New Roman" w:cs="Times New Roman"/>
          <w:sz w:val="28"/>
          <w:szCs w:val="28"/>
        </w:rPr>
        <w:t>. № 47</w:t>
      </w:r>
    </w:p>
    <w:p w:rsidR="00713D2A" w:rsidRPr="00D45170" w:rsidRDefault="00713D2A" w:rsidP="00713D2A">
      <w:pPr>
        <w:jc w:val="center"/>
        <w:rPr>
          <w:rFonts w:ascii="Times New Roman" w:hAnsi="Times New Roman" w:cs="Times New Roman"/>
          <w:b/>
          <w:sz w:val="28"/>
          <w:szCs w:val="28"/>
        </w:rPr>
      </w:pPr>
      <w:bookmarkStart w:id="4" w:name="P161"/>
      <w:bookmarkEnd w:id="4"/>
      <w:r w:rsidRPr="00D45170">
        <w:rPr>
          <w:rFonts w:ascii="Times New Roman" w:hAnsi="Times New Roman" w:cs="Times New Roman"/>
          <w:b/>
          <w:sz w:val="28"/>
          <w:szCs w:val="28"/>
        </w:rPr>
        <w:t>ПОРЯДОК</w:t>
      </w:r>
    </w:p>
    <w:p w:rsidR="00713D2A" w:rsidRPr="00D45170" w:rsidRDefault="00713D2A" w:rsidP="00713D2A">
      <w:pPr>
        <w:jc w:val="center"/>
        <w:rPr>
          <w:rFonts w:ascii="Times New Roman" w:hAnsi="Times New Roman" w:cs="Times New Roman"/>
          <w:b/>
          <w:sz w:val="28"/>
          <w:szCs w:val="28"/>
        </w:rPr>
      </w:pPr>
      <w:r w:rsidRPr="00D45170">
        <w:rPr>
          <w:rFonts w:ascii="Times New Roman" w:hAnsi="Times New Roman" w:cs="Times New Roman"/>
          <w:b/>
          <w:sz w:val="28"/>
          <w:szCs w:val="28"/>
        </w:rPr>
        <w:t>РАЗРАБОТКИ И УТВЕРЖДЕНИЯ АДМИНИСТРАТИВНЫХ РЕГЛАМЕНТОВ ИСПОЛНЕНИЯ МУНИЦИПАЛЬНЫХ ФУНКЦИЙ</w:t>
      </w:r>
    </w:p>
    <w:p w:rsidR="00713D2A" w:rsidRPr="00D45170" w:rsidRDefault="00713D2A" w:rsidP="00713D2A">
      <w:pPr>
        <w:jc w:val="center"/>
        <w:rPr>
          <w:rFonts w:ascii="Times New Roman" w:hAnsi="Times New Roman" w:cs="Times New Roman"/>
          <w:sz w:val="28"/>
          <w:szCs w:val="28"/>
        </w:rPr>
      </w:pPr>
      <w:r w:rsidRPr="00D45170">
        <w:rPr>
          <w:rFonts w:ascii="Times New Roman" w:hAnsi="Times New Roman" w:cs="Times New Roman"/>
          <w:sz w:val="28"/>
          <w:szCs w:val="28"/>
        </w:rPr>
        <w:t>1. ОБЩИЕ ПОЛОЖЕНИЯ</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1.1. Настоящий Порядок определяет требования к разработке и утверждению административных регламентов предоставления муниципальных услуг Администрацией сельского поселения Саннинский сельсовет муниципального района Благовещенский район Республики Башкортостан, муниципальными учреждениями к сфере деятельности которых относится предоставление  муниципальных услуг (далее соответственно - исполнительные органы, административные регламенты).</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 xml:space="preserve">Административным регламентом является нормативный правовой акт Администрации сельского поселения Саннинский сельсовет муниципального района Благовещенский район Республики Башкортостан, устанавливающий сроки и последовательность административных процедур (действий) исполнительного органа,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Республики Башкортостан, муниципальными нормативными правовыми актами полномочий в соответствии с требованиями Федерального </w:t>
      </w:r>
      <w:hyperlink r:id="rId9" w:history="1">
        <w:r w:rsidRPr="00D45170">
          <w:rPr>
            <w:rFonts w:ascii="Times New Roman" w:hAnsi="Times New Roman" w:cs="Times New Roman"/>
            <w:color w:val="0000FF"/>
            <w:sz w:val="28"/>
            <w:szCs w:val="28"/>
          </w:rPr>
          <w:t>закона</w:t>
        </w:r>
      </w:hyperlink>
      <w:r w:rsidRPr="00D45170">
        <w:rPr>
          <w:rFonts w:ascii="Times New Roman" w:hAnsi="Times New Roman" w:cs="Times New Roman"/>
          <w:sz w:val="28"/>
          <w:szCs w:val="28"/>
        </w:rPr>
        <w:t xml:space="preserve"> "Об организации предоставления государственных и муниципальных услуг". </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 xml:space="preserve">Административный регламент также устанавливает порядок взаимодействия между структурными подразделениями исполнительного органа, их должностными лицами, взаимодействия исполнительного органа с заявителями, иными органами государственной власти и органами местного </w:t>
      </w:r>
      <w:r w:rsidRPr="00D45170">
        <w:rPr>
          <w:rFonts w:ascii="Times New Roman" w:hAnsi="Times New Roman" w:cs="Times New Roman"/>
          <w:sz w:val="28"/>
          <w:szCs w:val="28"/>
        </w:rPr>
        <w:lastRenderedPageBreak/>
        <w:t>самоуправления, учреждениями и организациями при предоставлении муниципальной услуги.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1.2. Административные регламенты разрабатываются исполнительными органами в соответствии с федеральными законами, законами Республики Башкортостан, нормативными правовыми актами Президента Российской Федерации и Главы Республики Башкортостан, нормативными правовыми актами Правительства Российской Федерации и Правительства Республики Башкортостан, муниципальными нормативными правовыми актами, иными нормативными правовыми актами.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1.3. При разработке административных регламентов исполнительные органы предусматривают оптимизацию (повышение качества) предоставления муниципальных услуг, в том числе:</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а) упорядочение административных процедур и административных действий;</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б) устранение избыточных административных процедур и административных действий;</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предоставляющего муниципальную услугу, в том числе за счет выполнения отдельных административных процедур и административных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 xml:space="preserve">г) сокращение срока предоставления муниципальной услуги, а также срока выполнения отдельных административных процедур и административных действий в рамках предоставления муниципальной услуги. Исполнительный орган, осуществляющий подготовку административного регламента, может установить в административном регламенте сокращенные сроки предоставления муниципальной услуги; </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 xml:space="preserve">д) ответственность должностных лиц исполнительных органов, предоставляющих муниципальные услуги, за несоблюдение ими требований </w:t>
      </w:r>
      <w:r w:rsidRPr="00D45170">
        <w:rPr>
          <w:rFonts w:ascii="Times New Roman" w:hAnsi="Times New Roman" w:cs="Times New Roman"/>
          <w:sz w:val="28"/>
          <w:szCs w:val="28"/>
        </w:rPr>
        <w:lastRenderedPageBreak/>
        <w:t>административных регламентов при выполнении административных процедур и административных действий;</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е) предоставление муниципальной услуги в электронной форме.</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1.4. Административные регламенты, разработанные исполнительными органами, утверждаются в установленном порядке нормативными правовыми актами в форме постановлений Администрации сельского поселения Саннинский сельсовет муниципального района Благовещенский район Республики Башкортостан.</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1.5. Исполнение органа, предоставляющего муниципальную услугу, отдельных государственных полномочий Российской Федерации, Республики Башкортостан переданных им на основании федерального закона, закона Республики Башкортостан с предоставлением субвенций из федерального, республиканского бюджета, осуществляется в порядке, установленном административным регламентом, утвержденным соответствующим федеральным органом исполнительной власти, республиканским органом исполнительной власти, если иное не установлено законодательством.</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 xml:space="preserve">1.6.Административные регламенты разрабатываются исполнительными органами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Федеральным </w:t>
      </w:r>
      <w:hyperlink r:id="rId10" w:history="1">
        <w:r w:rsidRPr="00D45170">
          <w:rPr>
            <w:rFonts w:ascii="Times New Roman" w:hAnsi="Times New Roman" w:cs="Times New Roman"/>
            <w:color w:val="0000FF"/>
            <w:sz w:val="28"/>
            <w:szCs w:val="28"/>
          </w:rPr>
          <w:t>законом</w:t>
        </w:r>
      </w:hyperlink>
      <w:r w:rsidRPr="00D45170">
        <w:rPr>
          <w:rFonts w:ascii="Times New Roman" w:hAnsi="Times New Roman" w:cs="Times New Roman"/>
          <w:sz w:val="28"/>
          <w:szCs w:val="28"/>
        </w:rPr>
        <w:t xml:space="preserve"> "О персональных данных", а также размещаются в информационно-телекоммуникационной сети Интернет на официальном сайте Администрации сельского поселения Саннинский сельсовет муниципального района Благовещенский район Республики Башкортостан (</w:t>
      </w:r>
      <w:r w:rsidRPr="00D45170">
        <w:rPr>
          <w:rFonts w:ascii="Times New Roman" w:hAnsi="Times New Roman" w:cs="Times New Roman"/>
          <w:color w:val="0000FF"/>
          <w:sz w:val="28"/>
          <w:szCs w:val="28"/>
          <w:lang w:val="en-US"/>
        </w:rPr>
        <w:t>www</w:t>
      </w:r>
      <w:r w:rsidRPr="00D45170">
        <w:rPr>
          <w:rFonts w:ascii="Times New Roman" w:hAnsi="Times New Roman" w:cs="Times New Roman"/>
          <w:color w:val="0000FF"/>
          <w:sz w:val="28"/>
          <w:szCs w:val="28"/>
        </w:rPr>
        <w:t>.</w:t>
      </w:r>
      <w:r w:rsidRPr="00D45170">
        <w:rPr>
          <w:rFonts w:ascii="Times New Roman" w:hAnsi="Times New Roman" w:cs="Times New Roman"/>
          <w:color w:val="0000FF"/>
          <w:sz w:val="28"/>
          <w:szCs w:val="28"/>
          <w:lang w:val="en-US"/>
        </w:rPr>
        <w:t>sanninsk</w:t>
      </w:r>
      <w:r w:rsidRPr="00D45170">
        <w:rPr>
          <w:rFonts w:ascii="Times New Roman" w:hAnsi="Times New Roman" w:cs="Times New Roman"/>
          <w:color w:val="0000FF"/>
          <w:sz w:val="28"/>
          <w:szCs w:val="28"/>
        </w:rPr>
        <w:t>-</w:t>
      </w:r>
      <w:r w:rsidRPr="00D45170">
        <w:rPr>
          <w:rFonts w:ascii="Times New Roman" w:hAnsi="Times New Roman" w:cs="Times New Roman"/>
          <w:color w:val="0000FF"/>
          <w:sz w:val="28"/>
          <w:szCs w:val="28"/>
          <w:lang w:val="en-US"/>
        </w:rPr>
        <w:t>blag</w:t>
      </w:r>
      <w:r w:rsidRPr="00D45170">
        <w:rPr>
          <w:rFonts w:ascii="Times New Roman" w:hAnsi="Times New Roman" w:cs="Times New Roman"/>
          <w:color w:val="0000FF"/>
          <w:sz w:val="28"/>
          <w:szCs w:val="28"/>
        </w:rPr>
        <w:t>.</w:t>
      </w:r>
      <w:r w:rsidRPr="00D45170">
        <w:rPr>
          <w:rFonts w:ascii="Times New Roman" w:hAnsi="Times New Roman" w:cs="Times New Roman"/>
          <w:color w:val="0000FF"/>
          <w:sz w:val="28"/>
          <w:szCs w:val="28"/>
          <w:lang w:val="en-US"/>
        </w:rPr>
        <w:t>ru</w:t>
      </w:r>
      <w:r w:rsidRPr="00D45170">
        <w:rPr>
          <w:rFonts w:ascii="Times New Roman" w:hAnsi="Times New Roman" w:cs="Times New Roman"/>
          <w:sz w:val="28"/>
          <w:szCs w:val="28"/>
        </w:rPr>
        <w:t>) и организаций, участвующих в исполнении муниципальной функции, в федеральных государственных информационных системах "Федеральный реестр государственных услуг (функций)" и "Единый портал государственных и муниципальных услуг (функций)". Информация включается в перечень муниципальных услуг (функций), утвержденных Администрацией сельского поселения Саннинский сельсовет муниципального района Благовещенский район Республики Башкортостан.</w:t>
      </w:r>
    </w:p>
    <w:p w:rsidR="00713D2A" w:rsidRPr="00D45170" w:rsidRDefault="00713D2A" w:rsidP="00713D2A">
      <w:pPr>
        <w:jc w:val="both"/>
        <w:rPr>
          <w:rFonts w:ascii="Times New Roman" w:hAnsi="Times New Roman" w:cs="Times New Roman"/>
          <w:sz w:val="28"/>
          <w:szCs w:val="28"/>
        </w:rPr>
      </w:pPr>
      <w:bookmarkStart w:id="5" w:name="P191"/>
      <w:bookmarkEnd w:id="5"/>
      <w:r w:rsidRPr="00D45170">
        <w:rPr>
          <w:rFonts w:ascii="Times New Roman" w:hAnsi="Times New Roman" w:cs="Times New Roman"/>
          <w:sz w:val="28"/>
          <w:szCs w:val="28"/>
        </w:rPr>
        <w:t>1.7. Проекты административных регламентов подлежат независимой экспертизе и экспертизе, проводимой управляющим делами Администрации сельского поселения Саннинский сельсовет муниципального района Благовещенский район Республики Башкортостан.</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lastRenderedPageBreak/>
        <w:t>Исполнительный орган, ответственный за разработку и утверждение административного регламента, готовит и представляет на экспертизу вместе с проектом административного регламента пояснительную записку, в которой приводятся информация об основных предполагаемых улучшениях предоставления муниципальной услуги в случае принятия административного регламента, сведения об учете рекомендаций независимой экспертизы и предложений заинтересованных организаций и граждан, сведения об оптимизации порядка предоставления государственной услуги, в том числе: сведения об упорядочении административных процедур и административных действий, устранении избыточных административных процедур и административных действий, о сокращении срока предоставления муниципальной услуги, а также срока выполнения отдельных административных процедур и административных действий в рамках предоставления муниципальной услуги.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В случае, если в процессе разработки проекта административного регламента выявляется возможность оптимизации (повышения качества) исполнения муниципальной услуги при условии соответствующих изменений нормативных правовых актов, то проект административного регламента направляется на соответствующую экспертизу управляющему делами Администрации сельского поселения Саннинский сельсовет муниципального района Благовещенский район Республики Башкортостан с приложением проектов указанных актов.</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Исполнительный орган, ответственный за утверждение административного регламента, обеспечивает учет замечаний и предложений, содержащихся в заключении управляющего делами Администрации сельского поселения Саннинский сельсовет муниципального района Благовещенский район Республики Башкортостан.</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1.8. Проекты административных регламентов и пояснительные записки к ним размещаются в информационно-телекоммуникационной сети Интернет на официальном сайте Администрации сельского поселения Саннинский сельсовет муниципального района Благовещенский район Республики Башкортостан (</w:t>
      </w:r>
      <w:r w:rsidRPr="00D45170">
        <w:rPr>
          <w:rFonts w:ascii="Times New Roman" w:hAnsi="Times New Roman" w:cs="Times New Roman"/>
          <w:color w:val="0000FF"/>
          <w:sz w:val="28"/>
          <w:szCs w:val="28"/>
          <w:lang w:val="en-US"/>
        </w:rPr>
        <w:t>www</w:t>
      </w:r>
      <w:r w:rsidRPr="00D45170">
        <w:rPr>
          <w:rFonts w:ascii="Times New Roman" w:hAnsi="Times New Roman" w:cs="Times New Roman"/>
          <w:color w:val="0000FF"/>
          <w:sz w:val="28"/>
          <w:szCs w:val="28"/>
        </w:rPr>
        <w:t>.</w:t>
      </w:r>
      <w:r w:rsidRPr="00D45170">
        <w:rPr>
          <w:rFonts w:ascii="Times New Roman" w:hAnsi="Times New Roman" w:cs="Times New Roman"/>
          <w:color w:val="0000FF"/>
          <w:sz w:val="28"/>
          <w:szCs w:val="28"/>
          <w:lang w:val="en-US"/>
        </w:rPr>
        <w:t>sanninsk</w:t>
      </w:r>
      <w:r w:rsidRPr="00D45170">
        <w:rPr>
          <w:rFonts w:ascii="Times New Roman" w:hAnsi="Times New Roman" w:cs="Times New Roman"/>
          <w:color w:val="0000FF"/>
          <w:sz w:val="28"/>
          <w:szCs w:val="28"/>
        </w:rPr>
        <w:t>-</w:t>
      </w:r>
      <w:r w:rsidRPr="00D45170">
        <w:rPr>
          <w:rFonts w:ascii="Times New Roman" w:hAnsi="Times New Roman" w:cs="Times New Roman"/>
          <w:color w:val="0000FF"/>
          <w:sz w:val="28"/>
          <w:szCs w:val="28"/>
          <w:lang w:val="en-US"/>
        </w:rPr>
        <w:t>blag</w:t>
      </w:r>
      <w:r w:rsidRPr="00D45170">
        <w:rPr>
          <w:rFonts w:ascii="Times New Roman" w:hAnsi="Times New Roman" w:cs="Times New Roman"/>
          <w:color w:val="0000FF"/>
          <w:sz w:val="28"/>
          <w:szCs w:val="28"/>
        </w:rPr>
        <w:t>.</w:t>
      </w:r>
      <w:r w:rsidRPr="00D45170">
        <w:rPr>
          <w:rFonts w:ascii="Times New Roman" w:hAnsi="Times New Roman" w:cs="Times New Roman"/>
          <w:color w:val="0000FF"/>
          <w:sz w:val="28"/>
          <w:szCs w:val="28"/>
          <w:lang w:val="en-US"/>
        </w:rPr>
        <w:t>ru</w:t>
      </w:r>
      <w:r w:rsidRPr="00D45170">
        <w:rPr>
          <w:rFonts w:ascii="Times New Roman" w:hAnsi="Times New Roman" w:cs="Times New Roman"/>
          <w:sz w:val="28"/>
          <w:szCs w:val="28"/>
        </w:rPr>
        <w:t xml:space="preserve">) </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2. ТРЕБОВАНИЯ К АДМИНИСТРАТИВНЫМ РЕГЛАМЕНТАМ</w:t>
      </w:r>
    </w:p>
    <w:p w:rsidR="00713D2A" w:rsidRPr="00D45170" w:rsidRDefault="00713D2A" w:rsidP="00713D2A">
      <w:pPr>
        <w:jc w:val="both"/>
        <w:rPr>
          <w:rFonts w:ascii="Times New Roman" w:hAnsi="Times New Roman" w:cs="Times New Roman"/>
          <w:sz w:val="28"/>
          <w:szCs w:val="28"/>
        </w:rPr>
      </w:pPr>
      <w:r>
        <w:rPr>
          <w:rFonts w:ascii="Times New Roman" w:hAnsi="Times New Roman" w:cs="Times New Roman"/>
          <w:sz w:val="28"/>
          <w:szCs w:val="28"/>
        </w:rPr>
        <w:t>2</w:t>
      </w:r>
      <w:r w:rsidRPr="00D45170">
        <w:rPr>
          <w:rFonts w:ascii="Times New Roman" w:hAnsi="Times New Roman" w:cs="Times New Roman"/>
          <w:sz w:val="28"/>
          <w:szCs w:val="28"/>
        </w:rPr>
        <w:t xml:space="preserve">.1. Наименование административного регламента определяется исполнительными органами, ответственными за его утверждение, с учетом </w:t>
      </w:r>
      <w:r w:rsidRPr="00D45170">
        <w:rPr>
          <w:rFonts w:ascii="Times New Roman" w:hAnsi="Times New Roman" w:cs="Times New Roman"/>
          <w:sz w:val="28"/>
          <w:szCs w:val="28"/>
        </w:rPr>
        <w:lastRenderedPageBreak/>
        <w:t>формулировки, соответствующей редакции положения нормативного правового акта, которым предусмотрена муниципальная услуга.</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2.2. В административный регламент включаются следующие разделы:</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а) общие положения;</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б) стандарт предоставления муниципальной  услуги;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в)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г) формы контроля за исполнением административного регламента;</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д) досудебный (внесудебный) порядок обжалования решений и действий (бездействия) исполнительного органа, предоставляющего муниципальную услугу, многофункционального центра, а также их должностных лиц, муниципальных служащих, работников.</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2.3. Раздел, касающийся общих положений, состоит из следующих подразделов:</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а) предмет регулирования регламента;</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б) круг заявителей;</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в) требования к порядку информирования о предоставлении муниципальной услуги, в том числе:</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информация о месте нахождения и графике работы исполнительных органов, предоставляющих муниципальную услугу, их структурных подразделений и территориальных органов,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справочные телефоны структурных подразделений исполнительных органов,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lastRenderedPageBreak/>
        <w:t>адреса официальных сайтов исполнительных органов,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исполнительного органа, предоставляющего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2.4. Стандарт предоставления муниципальной услуги должен содержать следующие подразделы:</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а) наименование муниципальной услуги в соответствии с перечнем услуг, установленных Правительством Республики Башкортостан;</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 xml:space="preserve">б) наименование исполнительного органа, предоставляющего муниципальную услугу. Если в предоставлении муниципальной услуги участвуют также иные исполнительные органы,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 Кроме того, указываются требования </w:t>
      </w:r>
      <w:hyperlink r:id="rId11" w:history="1">
        <w:r w:rsidRPr="00D45170">
          <w:rPr>
            <w:rFonts w:ascii="Times New Roman" w:hAnsi="Times New Roman" w:cs="Times New Roman"/>
            <w:color w:val="0000FF"/>
            <w:sz w:val="28"/>
            <w:szCs w:val="28"/>
          </w:rPr>
          <w:t>пункта 3 статьи 7</w:t>
        </w:r>
      </w:hyperlink>
      <w:r w:rsidRPr="00D45170">
        <w:rPr>
          <w:rFonts w:ascii="Times New Roman" w:hAnsi="Times New Roman" w:cs="Times New Roman"/>
          <w:sz w:val="28"/>
          <w:szCs w:val="28"/>
        </w:rPr>
        <w:t xml:space="preserve"> Федерального закона, а именно: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lastRenderedPageBreak/>
        <w:t>в) описание результата предоставления муниципальной услуги;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г)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д)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и иными нормативными правовыми актами Республики Башкортостан, муниципальными нормативными правовыми актами, а также случаев, когда законодательством предусмотрена свободная форма подачи этих документов);</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 xml:space="preserve">ж)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и иными нормативными правовыми актами Республики Башкортостан, муниципальными нормативными правовыми </w:t>
      </w:r>
      <w:r w:rsidRPr="00D45170">
        <w:rPr>
          <w:rFonts w:ascii="Times New Roman" w:hAnsi="Times New Roman" w:cs="Times New Roman"/>
          <w:sz w:val="28"/>
          <w:szCs w:val="28"/>
        </w:rPr>
        <w:lastRenderedPageBreak/>
        <w:t>актами, а также случаев, когда законодательством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з) указание на запрет требовать от заявителя:</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D45170">
          <w:rPr>
            <w:rFonts w:ascii="Times New Roman" w:hAnsi="Times New Roman" w:cs="Times New Roman"/>
            <w:color w:val="0000FF"/>
            <w:sz w:val="28"/>
            <w:szCs w:val="28"/>
          </w:rPr>
          <w:t>части 6 статьи 7</w:t>
        </w:r>
      </w:hyperlink>
      <w:r w:rsidRPr="00D45170">
        <w:rPr>
          <w:rFonts w:ascii="Times New Roman" w:hAnsi="Times New Roman" w:cs="Times New Roman"/>
          <w:sz w:val="28"/>
          <w:szCs w:val="28"/>
        </w:rPr>
        <w:t xml:space="preserve"> Федерального закона;</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и) исчерпывающий перечень оснований для отказа в приеме документов, необходимых для предоставления муниципальной услуги;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к)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л)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м) порядок, размер и основания взимания государственной пошлины или иной платы, взимаемой за предоставление муниципальной услуги;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н)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lastRenderedPageBreak/>
        <w:t>о)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п)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р)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с)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т)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 xml:space="preserve">2.5.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начале раздела указывается исчерпывающий перечень административных процедур, </w:t>
      </w:r>
      <w:r w:rsidRPr="00D45170">
        <w:rPr>
          <w:rFonts w:ascii="Times New Roman" w:hAnsi="Times New Roman" w:cs="Times New Roman"/>
          <w:sz w:val="28"/>
          <w:szCs w:val="28"/>
        </w:rPr>
        <w:lastRenderedPageBreak/>
        <w:t>содержащихся в нем. 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государственных или муниципальных услуг. Описание процедуры должно также содержать положение о составе документов и информации, которые необходимы органу, предоставляющему муниципальную услугу, и организации, участвующей в предоставлении муниципальной услуги, но находятся в иных органах и организациях, с указанием порядка подготовки и направления межведомственного запроса и должностных лиц, уполномоченных направлять такой запрос. Раздел также должен содержать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запроса и документов;</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получение заявителем сведений о ходе выполнения запроса о предоставлении муниципальной услуги;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взаимодействие исполнительного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получение заявителем результата предоставления муниципальной услуги, если иное не установлено федеральными законами и законами Республики Башкортостан;</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иные действия, необходимые для предоставления муниципальной услуги.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2.6. Блок-схема предоставления муниципальной услуги приводится в приложении к административному регламенту.</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2.7. Описание каждой административной процедуры предусматривает:</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а) основания для начала административной процедуры;</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lastRenderedPageBreak/>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г) критерии принятия решений;</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2.8. Раздел, касающийся форм контроля за предоставлением муниципальной услуги ответственным должностным лицом исполнительного органа, состоит из следующих подразделов:</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в) ответственность должностных лиц исполнительного органа за решения и действия (бездействие), принимаемые (осуществляемые) ими в ходе предоставления муниципальной услуги;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lastRenderedPageBreak/>
        <w:t>2.9. В разделе, касающемся досудебного (внесудебного) порядка обжалования решений и действий (бездействия) исполнительного органа, предоставляющего муниципальную услугу, многофункционального центра, а также их должностных лиц, муниципальных служащих, работников, указываются:</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а) информация для заявителя о его праве подать жалобу на решение и (или) действие (бездействие) исполнительного органа, многофункционального центра, их должностных лиц, муниципальных служащих, работников при предоставлении муниципальной услуги (далее - жалоба);</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б) предмет жалобы;</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в) органы власти и уполномоченные на рассмотрение жалобы должностные лица, многофункциональный центр либо соответствующий орган государственной власти публично-правового образования, являющийся учредителем многофункционального центра;</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г) порядок подачи и рассмотрения жалобы;</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д) сроки рассмотрения жалобы;</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е)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ж) результат рассмотрения жалобы;</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з) порядок информирования заявителя о результатах рассмотрения жалобы;</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и) порядок обжалования решения по жалобе;</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к) право заявителя на получение информации и документов, необходимых для обоснования и рассмотрения жалобы;</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л) способы информирования заявителей о порядке подачи и рассмотрения жалобы.</w:t>
      </w: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3. ОРГАНИЗАЦИЯ НЕЗАВИСИМОЙ ЭКСПЕРТИЗЫ ПРОЕКТОВ</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АДМИНИСТРАТИВНЫХ РЕГЛАМЕНТОВ</w:t>
      </w: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lastRenderedPageBreak/>
        <w:t>3.1. Проекты административных регламентов подлежат независимой экспертизе.</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3.2.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Срок, отведенный для проведения независимой экспертизы, указывается при размещении проекта административного регламента на официальном сайте органа, являющегося разработчиком проекта административного регламента. Указанный срок не может быть менее 15 (пятнадцати) дней со дня размещения проекта административного регламента в сети Интернет.</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поступившие заключения независимой экспертизы и принять решения по каждому заключению.</w:t>
      </w: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right"/>
        <w:rPr>
          <w:rFonts w:ascii="Times New Roman" w:hAnsi="Times New Roman" w:cs="Times New Roman"/>
          <w:sz w:val="28"/>
          <w:szCs w:val="28"/>
        </w:rPr>
      </w:pPr>
      <w:r w:rsidRPr="00D45170">
        <w:rPr>
          <w:rFonts w:ascii="Times New Roman" w:hAnsi="Times New Roman" w:cs="Times New Roman"/>
          <w:sz w:val="28"/>
          <w:szCs w:val="28"/>
        </w:rPr>
        <w:lastRenderedPageBreak/>
        <w:t>Утвержден</w:t>
      </w:r>
    </w:p>
    <w:p w:rsidR="00713D2A" w:rsidRPr="00D45170" w:rsidRDefault="00713D2A" w:rsidP="00713D2A">
      <w:pPr>
        <w:jc w:val="right"/>
        <w:rPr>
          <w:rFonts w:ascii="Times New Roman" w:hAnsi="Times New Roman" w:cs="Times New Roman"/>
          <w:sz w:val="28"/>
          <w:szCs w:val="28"/>
        </w:rPr>
      </w:pPr>
      <w:r w:rsidRPr="00D45170">
        <w:rPr>
          <w:rFonts w:ascii="Times New Roman" w:hAnsi="Times New Roman" w:cs="Times New Roman"/>
          <w:sz w:val="28"/>
          <w:szCs w:val="28"/>
        </w:rPr>
        <w:t>постановлением администрации</w:t>
      </w:r>
    </w:p>
    <w:p w:rsidR="00713D2A" w:rsidRPr="00D45170" w:rsidRDefault="00713D2A" w:rsidP="00713D2A">
      <w:pPr>
        <w:jc w:val="right"/>
        <w:rPr>
          <w:rFonts w:ascii="Times New Roman" w:hAnsi="Times New Roman" w:cs="Times New Roman"/>
          <w:sz w:val="28"/>
          <w:szCs w:val="28"/>
        </w:rPr>
      </w:pPr>
      <w:r w:rsidRPr="00D45170">
        <w:rPr>
          <w:rFonts w:ascii="Times New Roman" w:hAnsi="Times New Roman" w:cs="Times New Roman"/>
          <w:sz w:val="28"/>
          <w:szCs w:val="28"/>
        </w:rPr>
        <w:t xml:space="preserve">муниципального района Благовещенский район </w:t>
      </w:r>
    </w:p>
    <w:p w:rsidR="00713D2A" w:rsidRPr="00D45170" w:rsidRDefault="00713D2A" w:rsidP="00713D2A">
      <w:pPr>
        <w:jc w:val="right"/>
        <w:rPr>
          <w:rFonts w:ascii="Times New Roman" w:hAnsi="Times New Roman" w:cs="Times New Roman"/>
          <w:sz w:val="28"/>
          <w:szCs w:val="28"/>
        </w:rPr>
      </w:pPr>
      <w:r w:rsidRPr="00D45170">
        <w:rPr>
          <w:rFonts w:ascii="Times New Roman" w:hAnsi="Times New Roman" w:cs="Times New Roman"/>
          <w:sz w:val="28"/>
          <w:szCs w:val="28"/>
        </w:rPr>
        <w:t>Республики Башкортостан</w:t>
      </w:r>
    </w:p>
    <w:p w:rsidR="00713D2A" w:rsidRPr="00D45170" w:rsidRDefault="00713D2A" w:rsidP="00713D2A">
      <w:pPr>
        <w:jc w:val="right"/>
        <w:rPr>
          <w:rFonts w:ascii="Times New Roman" w:hAnsi="Times New Roman" w:cs="Times New Roman"/>
          <w:sz w:val="28"/>
          <w:szCs w:val="28"/>
        </w:rPr>
      </w:pPr>
      <w:r w:rsidRPr="00D45170">
        <w:rPr>
          <w:rFonts w:ascii="Times New Roman" w:hAnsi="Times New Roman" w:cs="Times New Roman"/>
          <w:sz w:val="28"/>
          <w:szCs w:val="28"/>
        </w:rPr>
        <w:t xml:space="preserve">от 23.11.2018 № </w:t>
      </w:r>
      <w:r>
        <w:rPr>
          <w:rFonts w:ascii="Times New Roman" w:hAnsi="Times New Roman" w:cs="Times New Roman"/>
          <w:sz w:val="28"/>
          <w:szCs w:val="28"/>
        </w:rPr>
        <w:t xml:space="preserve"> 2</w:t>
      </w:r>
      <w:r w:rsidRPr="00D45170">
        <w:rPr>
          <w:rFonts w:ascii="Times New Roman" w:hAnsi="Times New Roman" w:cs="Times New Roman"/>
          <w:sz w:val="28"/>
          <w:szCs w:val="28"/>
        </w:rPr>
        <w:t>7</w:t>
      </w: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center"/>
        <w:rPr>
          <w:rFonts w:ascii="Times New Roman" w:hAnsi="Times New Roman" w:cs="Times New Roman"/>
          <w:b/>
          <w:sz w:val="28"/>
          <w:szCs w:val="28"/>
        </w:rPr>
      </w:pPr>
      <w:bookmarkStart w:id="6" w:name="P304"/>
      <w:bookmarkEnd w:id="6"/>
      <w:r w:rsidRPr="00D45170">
        <w:rPr>
          <w:rFonts w:ascii="Times New Roman" w:hAnsi="Times New Roman" w:cs="Times New Roman"/>
          <w:b/>
          <w:sz w:val="28"/>
          <w:szCs w:val="28"/>
        </w:rPr>
        <w:t>ПОРЯДОК</w:t>
      </w:r>
    </w:p>
    <w:p w:rsidR="00713D2A" w:rsidRPr="00D45170" w:rsidRDefault="00713D2A" w:rsidP="00713D2A">
      <w:pPr>
        <w:jc w:val="center"/>
        <w:rPr>
          <w:rFonts w:ascii="Times New Roman" w:hAnsi="Times New Roman" w:cs="Times New Roman"/>
          <w:b/>
          <w:sz w:val="28"/>
          <w:szCs w:val="28"/>
        </w:rPr>
      </w:pPr>
      <w:r w:rsidRPr="00D45170">
        <w:rPr>
          <w:rFonts w:ascii="Times New Roman" w:hAnsi="Times New Roman" w:cs="Times New Roman"/>
          <w:b/>
          <w:sz w:val="28"/>
          <w:szCs w:val="28"/>
        </w:rPr>
        <w:t>ПРОВЕДЕНИЯ ЮРИДИЧЕСКОЙ И ЭКОНОМИЧЕСКОЙ ЭКСПЕРТИЗЫ ПРОЕКТОВ АДМИНИСТРАТИВНЫХ РЕГЛАМЕНТОВ ИСПОЛНЕНИЯ МУНИЦИПАЛЬНЫХ ФУНКЦИЙ И АДМИНИСТРАТИВНЫХ РЕГЛАМЕНТОВ ПРЕДОСТАВЛЕНИЯ МУНИЦИПАЛЬНЫХ УСЛУГ</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1. Настоящие Правила определяют порядок проведения юридической и экономической экспертизы проектов административных регламентов исполнения муниципальных функций и административных регламентов предоставления муниципальных услуг (далее - проект административного регламента), разработанных Администрацией сельского поселения Саннинский сельсовет муниципального района Благовещенский район Республики Башкортостан (далее – Сельское поселение), муниципальными учреждениями к сфере деятельности которых относится исполнение муниципальных функций и предоставление муниципальных услуг совместно с управляющим делами Администрации сельского поселения Саннинский сельсовет муниципального района Благовещенский район Республики Башкортостан (далее – разработчик административного регламента)  (далее соответственно - исполнительные органы, экспертиза).</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2. Экспертиза проводится управляющим делами Администрации сельского поселения Саннинский сельсовет муниципального района Благовещенский район Республики Башкортостан.</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 xml:space="preserve">3. Предметом экспертизы являются оценка соответствия проекта административного регламента требованиям, предъявляемым к нему Федеральным </w:t>
      </w:r>
      <w:hyperlink r:id="rId13" w:history="1">
        <w:r w:rsidRPr="00D45170">
          <w:rPr>
            <w:rFonts w:ascii="Times New Roman" w:hAnsi="Times New Roman" w:cs="Times New Roman"/>
            <w:color w:val="0000FF"/>
            <w:sz w:val="28"/>
            <w:szCs w:val="28"/>
          </w:rPr>
          <w:t>законом</w:t>
        </w:r>
      </w:hyperlink>
      <w:r w:rsidRPr="00D45170">
        <w:rPr>
          <w:rFonts w:ascii="Times New Roman" w:hAnsi="Times New Roman" w:cs="Times New Roman"/>
          <w:sz w:val="28"/>
          <w:szCs w:val="28"/>
        </w:rPr>
        <w:t xml:space="preserve"> "Об организации предоставления государственных и муниципальных услуг" и принятыми в соответствии с ним нормативными правовыми актами, а также оценка учета результатов независимой экспертизы в проекте административного регламента, включая:</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lastRenderedPageBreak/>
        <w:t xml:space="preserve">а) соответствие структуры и содержания проекта административного регламента, в том числе стандарта исполнения муниципальной функции и предоставления муниципальной услуги, требованиям, предъявляемым к ним Федеральным </w:t>
      </w:r>
      <w:hyperlink r:id="rId14" w:history="1">
        <w:r w:rsidRPr="00D45170">
          <w:rPr>
            <w:rFonts w:ascii="Times New Roman" w:hAnsi="Times New Roman" w:cs="Times New Roman"/>
            <w:color w:val="0000FF"/>
            <w:sz w:val="28"/>
            <w:szCs w:val="28"/>
          </w:rPr>
          <w:t>законом</w:t>
        </w:r>
      </w:hyperlink>
      <w:r w:rsidRPr="00D45170">
        <w:rPr>
          <w:rFonts w:ascii="Times New Roman" w:hAnsi="Times New Roman" w:cs="Times New Roman"/>
          <w:sz w:val="28"/>
          <w:szCs w:val="28"/>
        </w:rPr>
        <w:t xml:space="preserve"> "Об организации предоставления государственных и муниципальных услуг" и принятыми в соответствии с ним нормативными правовыми актами;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б) полнота описания в проекте административного регламента порядка и условий исполнения муниципальной функции и предоставления муниципальной услуги, установленных законодательством;</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в) оптимизация порядка исполнения муниципальной функции и предоставления муниципальной услуги, в том числе:</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упорядочение административных процедур и административных действий;</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устранение избыточных административных процедур и административных действий;</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сокращение срока исполнения муниципальной функции и предоставления муниципальной услуги, а также срока выполнения отдельных административных процедур и административных действий в рамках исполнения муниципальной функции и предоставления муниципальной услуги;</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исполнение муниципальной функции в электронной форме, если форма предусмотрена нормативными правовыми актами исполнительных органов и нормативными правовыми актами, регулирующими межведомственный электронный документооборот;</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предоставление муниципальной услуги в электронной форме.</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4. К проекту административного регламента, направляемому на экспертизу, прилагаются проект нормативного правового акта исполнительного органа об утверждении административного регламента, блок-схема предоставления муниципальной услуги и пояснительная записка.</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t xml:space="preserve">5. Заключение на проект административного регламента представляется управляющим делами Администрации сельского поселения Саннинский сельсовет муниципального района Благовещенский район Республики Башкортостан в срок не более 5 рабочих дней со дня его получения по форме согласно </w:t>
      </w:r>
      <w:hyperlink w:anchor="P349" w:history="1">
        <w:r w:rsidRPr="00D45170">
          <w:rPr>
            <w:rFonts w:ascii="Times New Roman" w:hAnsi="Times New Roman" w:cs="Times New Roman"/>
            <w:color w:val="0000FF"/>
            <w:sz w:val="28"/>
            <w:szCs w:val="28"/>
          </w:rPr>
          <w:t>приложению</w:t>
        </w:r>
      </w:hyperlink>
      <w:r w:rsidRPr="00D45170">
        <w:rPr>
          <w:rFonts w:ascii="Times New Roman" w:hAnsi="Times New Roman" w:cs="Times New Roman"/>
          <w:sz w:val="28"/>
          <w:szCs w:val="28"/>
        </w:rPr>
        <w:t xml:space="preserve"> к настоящему Порядку.</w:t>
      </w:r>
    </w:p>
    <w:p w:rsidR="00713D2A" w:rsidRPr="00D45170" w:rsidRDefault="00713D2A" w:rsidP="00713D2A">
      <w:pPr>
        <w:jc w:val="both"/>
        <w:rPr>
          <w:rFonts w:ascii="Times New Roman" w:hAnsi="Times New Roman" w:cs="Times New Roman"/>
          <w:sz w:val="28"/>
          <w:szCs w:val="28"/>
        </w:rPr>
      </w:pPr>
      <w:r w:rsidRPr="00D45170">
        <w:rPr>
          <w:rFonts w:ascii="Times New Roman" w:hAnsi="Times New Roman" w:cs="Times New Roman"/>
          <w:sz w:val="28"/>
          <w:szCs w:val="28"/>
        </w:rPr>
        <w:lastRenderedPageBreak/>
        <w:t>7. Исполнительный орган, ответственный за утверждение административного регламента, обеспечивает учет замечаний и предложений, содержащихся в заключении управляющего делами Администрации сельского поселения Саннинский сельсовет муниципального района Благовещенский район Республики Башкортостан. Повторного направления управляющему делами Администрации сельского поселения Саннинский сельсовет муниципального района Благовещенский район Республики Башкортостан доработанного проекта административного регламента не требуется.</w:t>
      </w: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Pr="00D45170" w:rsidRDefault="00713D2A" w:rsidP="00713D2A">
      <w:pPr>
        <w:jc w:val="both"/>
        <w:rPr>
          <w:rFonts w:ascii="Times New Roman" w:hAnsi="Times New Roman" w:cs="Times New Roman"/>
          <w:sz w:val="28"/>
          <w:szCs w:val="28"/>
        </w:rPr>
      </w:pPr>
    </w:p>
    <w:p w:rsidR="00713D2A" w:rsidRDefault="00713D2A" w:rsidP="00713D2A">
      <w:pPr>
        <w:jc w:val="both"/>
        <w:rPr>
          <w:rFonts w:ascii="Times New Roman" w:hAnsi="Times New Roman" w:cs="Times New Roman"/>
          <w:sz w:val="28"/>
          <w:szCs w:val="28"/>
        </w:rPr>
      </w:pPr>
    </w:p>
    <w:p w:rsidR="00713D2A" w:rsidRDefault="00713D2A" w:rsidP="00713D2A">
      <w:pPr>
        <w:jc w:val="both"/>
        <w:rPr>
          <w:rFonts w:ascii="Times New Roman" w:hAnsi="Times New Roman" w:cs="Times New Roman"/>
          <w:sz w:val="28"/>
          <w:szCs w:val="28"/>
        </w:rPr>
      </w:pPr>
    </w:p>
    <w:p w:rsidR="00713D2A" w:rsidRDefault="00713D2A" w:rsidP="00713D2A">
      <w:pPr>
        <w:jc w:val="both"/>
        <w:rPr>
          <w:rFonts w:ascii="Times New Roman" w:hAnsi="Times New Roman" w:cs="Times New Roman"/>
          <w:sz w:val="28"/>
          <w:szCs w:val="28"/>
        </w:rPr>
      </w:pPr>
    </w:p>
    <w:p w:rsidR="00713D2A" w:rsidRDefault="00713D2A" w:rsidP="00713D2A">
      <w:pPr>
        <w:jc w:val="both"/>
        <w:rPr>
          <w:rFonts w:ascii="Times New Roman" w:hAnsi="Times New Roman" w:cs="Times New Roman"/>
          <w:sz w:val="28"/>
          <w:szCs w:val="28"/>
        </w:rPr>
      </w:pPr>
    </w:p>
    <w:p w:rsidR="00713D2A" w:rsidRDefault="00713D2A" w:rsidP="00713D2A">
      <w:pPr>
        <w:jc w:val="both"/>
        <w:rPr>
          <w:rFonts w:ascii="Times New Roman" w:hAnsi="Times New Roman" w:cs="Times New Roman"/>
          <w:sz w:val="28"/>
          <w:szCs w:val="28"/>
        </w:rPr>
      </w:pPr>
    </w:p>
    <w:p w:rsidR="00713D2A" w:rsidRDefault="00713D2A" w:rsidP="00713D2A">
      <w:pPr>
        <w:jc w:val="both"/>
        <w:rPr>
          <w:rFonts w:ascii="Times New Roman" w:hAnsi="Times New Roman" w:cs="Times New Roman"/>
          <w:sz w:val="28"/>
          <w:szCs w:val="28"/>
        </w:rPr>
      </w:pPr>
    </w:p>
    <w:p w:rsidR="00713D2A" w:rsidRDefault="00713D2A" w:rsidP="00713D2A">
      <w:pPr>
        <w:jc w:val="both"/>
        <w:rPr>
          <w:rFonts w:ascii="Times New Roman" w:hAnsi="Times New Roman" w:cs="Times New Roman"/>
          <w:sz w:val="28"/>
          <w:szCs w:val="28"/>
        </w:rPr>
      </w:pPr>
    </w:p>
    <w:p w:rsidR="00713D2A" w:rsidRPr="00D45170" w:rsidRDefault="00713D2A" w:rsidP="00713D2A">
      <w:pPr>
        <w:spacing w:line="240" w:lineRule="auto"/>
        <w:jc w:val="right"/>
        <w:rPr>
          <w:rFonts w:ascii="Times New Roman" w:hAnsi="Times New Roman" w:cs="Times New Roman"/>
          <w:sz w:val="28"/>
          <w:szCs w:val="28"/>
        </w:rPr>
      </w:pPr>
      <w:r w:rsidRPr="00D45170">
        <w:rPr>
          <w:rFonts w:ascii="Times New Roman" w:hAnsi="Times New Roman" w:cs="Times New Roman"/>
          <w:sz w:val="28"/>
          <w:szCs w:val="28"/>
        </w:rPr>
        <w:lastRenderedPageBreak/>
        <w:t>Приложение</w:t>
      </w:r>
    </w:p>
    <w:p w:rsidR="00713D2A" w:rsidRPr="00D45170" w:rsidRDefault="00713D2A" w:rsidP="00713D2A">
      <w:pPr>
        <w:spacing w:line="240" w:lineRule="auto"/>
        <w:jc w:val="right"/>
        <w:rPr>
          <w:rFonts w:ascii="Times New Roman" w:hAnsi="Times New Roman" w:cs="Times New Roman"/>
          <w:sz w:val="28"/>
          <w:szCs w:val="28"/>
        </w:rPr>
      </w:pPr>
      <w:r w:rsidRPr="00D45170">
        <w:rPr>
          <w:rFonts w:ascii="Times New Roman" w:hAnsi="Times New Roman" w:cs="Times New Roman"/>
          <w:sz w:val="28"/>
          <w:szCs w:val="28"/>
        </w:rPr>
        <w:t>к Порядку проведения</w:t>
      </w:r>
    </w:p>
    <w:p w:rsidR="00713D2A" w:rsidRPr="00D45170" w:rsidRDefault="00713D2A" w:rsidP="00713D2A">
      <w:pPr>
        <w:spacing w:line="240" w:lineRule="auto"/>
        <w:jc w:val="right"/>
        <w:rPr>
          <w:rFonts w:ascii="Times New Roman" w:hAnsi="Times New Roman" w:cs="Times New Roman"/>
          <w:sz w:val="28"/>
          <w:szCs w:val="28"/>
        </w:rPr>
      </w:pPr>
      <w:r w:rsidRPr="00D45170">
        <w:rPr>
          <w:rFonts w:ascii="Times New Roman" w:hAnsi="Times New Roman" w:cs="Times New Roman"/>
          <w:sz w:val="28"/>
          <w:szCs w:val="28"/>
        </w:rPr>
        <w:t>юридической и экономической</w:t>
      </w:r>
    </w:p>
    <w:p w:rsidR="00713D2A" w:rsidRPr="00D45170" w:rsidRDefault="00713D2A" w:rsidP="00713D2A">
      <w:pPr>
        <w:spacing w:line="240" w:lineRule="auto"/>
        <w:jc w:val="right"/>
        <w:rPr>
          <w:rFonts w:ascii="Times New Roman" w:hAnsi="Times New Roman" w:cs="Times New Roman"/>
          <w:sz w:val="28"/>
          <w:szCs w:val="28"/>
        </w:rPr>
      </w:pPr>
      <w:r w:rsidRPr="00D45170">
        <w:rPr>
          <w:rFonts w:ascii="Times New Roman" w:hAnsi="Times New Roman" w:cs="Times New Roman"/>
          <w:sz w:val="28"/>
          <w:szCs w:val="28"/>
        </w:rPr>
        <w:t>экспертизы проектов</w:t>
      </w:r>
    </w:p>
    <w:p w:rsidR="00713D2A" w:rsidRPr="00D45170" w:rsidRDefault="00713D2A" w:rsidP="00713D2A">
      <w:pPr>
        <w:spacing w:line="240" w:lineRule="auto"/>
        <w:jc w:val="right"/>
        <w:rPr>
          <w:rFonts w:ascii="Times New Roman" w:hAnsi="Times New Roman" w:cs="Times New Roman"/>
          <w:sz w:val="28"/>
          <w:szCs w:val="28"/>
        </w:rPr>
      </w:pPr>
      <w:r w:rsidRPr="00D45170">
        <w:rPr>
          <w:rFonts w:ascii="Times New Roman" w:hAnsi="Times New Roman" w:cs="Times New Roman"/>
          <w:sz w:val="28"/>
          <w:szCs w:val="28"/>
        </w:rPr>
        <w:t>административных регламентов</w:t>
      </w:r>
    </w:p>
    <w:p w:rsidR="00713D2A" w:rsidRPr="00D45170" w:rsidRDefault="00713D2A" w:rsidP="00713D2A">
      <w:pPr>
        <w:spacing w:line="240" w:lineRule="auto"/>
        <w:jc w:val="right"/>
        <w:rPr>
          <w:rFonts w:ascii="Times New Roman" w:hAnsi="Times New Roman" w:cs="Times New Roman"/>
          <w:sz w:val="28"/>
          <w:szCs w:val="28"/>
        </w:rPr>
      </w:pPr>
      <w:r w:rsidRPr="00D45170">
        <w:rPr>
          <w:rFonts w:ascii="Times New Roman" w:hAnsi="Times New Roman" w:cs="Times New Roman"/>
          <w:sz w:val="28"/>
          <w:szCs w:val="28"/>
        </w:rPr>
        <w:t>исполнения муниципальных</w:t>
      </w:r>
    </w:p>
    <w:p w:rsidR="00713D2A" w:rsidRPr="00D45170" w:rsidRDefault="00713D2A" w:rsidP="00713D2A">
      <w:pPr>
        <w:spacing w:line="240" w:lineRule="auto"/>
        <w:jc w:val="right"/>
        <w:rPr>
          <w:rFonts w:ascii="Times New Roman" w:hAnsi="Times New Roman" w:cs="Times New Roman"/>
          <w:sz w:val="28"/>
          <w:szCs w:val="28"/>
        </w:rPr>
      </w:pPr>
      <w:r w:rsidRPr="00D45170">
        <w:rPr>
          <w:rFonts w:ascii="Times New Roman" w:hAnsi="Times New Roman" w:cs="Times New Roman"/>
          <w:sz w:val="28"/>
          <w:szCs w:val="28"/>
        </w:rPr>
        <w:t>функций и административных</w:t>
      </w:r>
    </w:p>
    <w:p w:rsidR="00713D2A" w:rsidRPr="00D45170" w:rsidRDefault="00713D2A" w:rsidP="00713D2A">
      <w:pPr>
        <w:spacing w:line="240" w:lineRule="auto"/>
        <w:jc w:val="right"/>
        <w:rPr>
          <w:rFonts w:ascii="Times New Roman" w:hAnsi="Times New Roman" w:cs="Times New Roman"/>
          <w:sz w:val="28"/>
          <w:szCs w:val="28"/>
        </w:rPr>
      </w:pPr>
      <w:r w:rsidRPr="00D45170">
        <w:rPr>
          <w:rFonts w:ascii="Times New Roman" w:hAnsi="Times New Roman" w:cs="Times New Roman"/>
          <w:sz w:val="28"/>
          <w:szCs w:val="28"/>
        </w:rPr>
        <w:t>регламентов предоставления</w:t>
      </w:r>
    </w:p>
    <w:p w:rsidR="00713D2A" w:rsidRPr="00D45170" w:rsidRDefault="00713D2A" w:rsidP="00713D2A">
      <w:pPr>
        <w:spacing w:line="240" w:lineRule="auto"/>
        <w:jc w:val="right"/>
        <w:rPr>
          <w:rFonts w:ascii="Times New Roman" w:hAnsi="Times New Roman" w:cs="Times New Roman"/>
          <w:sz w:val="28"/>
          <w:szCs w:val="28"/>
        </w:rPr>
      </w:pPr>
      <w:r w:rsidRPr="00D45170">
        <w:rPr>
          <w:rFonts w:ascii="Times New Roman" w:hAnsi="Times New Roman" w:cs="Times New Roman"/>
          <w:sz w:val="28"/>
          <w:szCs w:val="28"/>
        </w:rPr>
        <w:t>муниципальных услуг</w:t>
      </w:r>
    </w:p>
    <w:p w:rsidR="00713D2A" w:rsidRPr="00D45170" w:rsidRDefault="00713D2A" w:rsidP="00713D2A">
      <w:pPr>
        <w:spacing w:line="240" w:lineRule="auto"/>
        <w:jc w:val="center"/>
        <w:rPr>
          <w:rFonts w:ascii="Times New Roman" w:hAnsi="Times New Roman" w:cs="Times New Roman"/>
          <w:sz w:val="28"/>
          <w:szCs w:val="28"/>
        </w:rPr>
      </w:pPr>
    </w:p>
    <w:p w:rsidR="00713D2A" w:rsidRPr="00D45170" w:rsidRDefault="00713D2A" w:rsidP="00713D2A">
      <w:pPr>
        <w:jc w:val="center"/>
        <w:rPr>
          <w:rFonts w:ascii="Times New Roman" w:hAnsi="Times New Roman" w:cs="Times New Roman"/>
          <w:b/>
          <w:sz w:val="28"/>
          <w:szCs w:val="28"/>
        </w:rPr>
      </w:pPr>
      <w:bookmarkStart w:id="7" w:name="P349"/>
      <w:bookmarkEnd w:id="7"/>
      <w:r w:rsidRPr="00D45170">
        <w:rPr>
          <w:rFonts w:ascii="Times New Roman" w:hAnsi="Times New Roman" w:cs="Times New Roman"/>
          <w:b/>
          <w:sz w:val="28"/>
          <w:szCs w:val="28"/>
        </w:rPr>
        <w:t>ЗАКЛЮЧЕНИЕ</w:t>
      </w:r>
    </w:p>
    <w:p w:rsidR="00713D2A" w:rsidRPr="00D45170" w:rsidRDefault="00713D2A" w:rsidP="00713D2A">
      <w:pPr>
        <w:jc w:val="center"/>
        <w:rPr>
          <w:rFonts w:ascii="Times New Roman" w:hAnsi="Times New Roman" w:cs="Times New Roman"/>
          <w:b/>
          <w:sz w:val="28"/>
          <w:szCs w:val="28"/>
        </w:rPr>
      </w:pPr>
      <w:r w:rsidRPr="00D45170">
        <w:rPr>
          <w:rFonts w:ascii="Times New Roman" w:hAnsi="Times New Roman" w:cs="Times New Roman"/>
          <w:b/>
          <w:sz w:val="28"/>
          <w:szCs w:val="28"/>
        </w:rPr>
        <w:t>на проект административного регламента исполнения</w:t>
      </w:r>
    </w:p>
    <w:p w:rsidR="00713D2A" w:rsidRPr="00D45170" w:rsidRDefault="00713D2A" w:rsidP="00713D2A">
      <w:pPr>
        <w:jc w:val="center"/>
        <w:rPr>
          <w:rFonts w:ascii="Times New Roman" w:hAnsi="Times New Roman" w:cs="Times New Roman"/>
          <w:b/>
          <w:sz w:val="28"/>
          <w:szCs w:val="28"/>
        </w:rPr>
      </w:pPr>
      <w:r w:rsidRPr="00D45170">
        <w:rPr>
          <w:rFonts w:ascii="Times New Roman" w:hAnsi="Times New Roman" w:cs="Times New Roman"/>
          <w:b/>
          <w:sz w:val="28"/>
          <w:szCs w:val="28"/>
        </w:rPr>
        <w:t>муниципальной функции (предоставления</w:t>
      </w:r>
    </w:p>
    <w:p w:rsidR="00713D2A" w:rsidRPr="00D45170" w:rsidRDefault="00713D2A" w:rsidP="00713D2A">
      <w:pPr>
        <w:jc w:val="center"/>
        <w:rPr>
          <w:rFonts w:ascii="Times New Roman" w:hAnsi="Times New Roman" w:cs="Times New Roman"/>
          <w:b/>
          <w:sz w:val="28"/>
          <w:szCs w:val="28"/>
        </w:rPr>
      </w:pPr>
      <w:r w:rsidRPr="00D45170">
        <w:rPr>
          <w:rFonts w:ascii="Times New Roman" w:hAnsi="Times New Roman" w:cs="Times New Roman"/>
          <w:b/>
          <w:sz w:val="28"/>
          <w:szCs w:val="28"/>
        </w:rPr>
        <w:t>муниципальной услуги)</w:t>
      </w:r>
    </w:p>
    <w:p w:rsidR="00713D2A" w:rsidRPr="00D45170" w:rsidRDefault="00713D2A" w:rsidP="00713D2A">
      <w:pPr>
        <w:jc w:val="center"/>
        <w:rPr>
          <w:rFonts w:ascii="Times New Roman" w:hAnsi="Times New Roman" w:cs="Times New Roman"/>
          <w:b/>
          <w:sz w:val="28"/>
          <w:szCs w:val="28"/>
        </w:rPr>
      </w:pPr>
    </w:p>
    <w:p w:rsidR="00713D2A" w:rsidRPr="00D45170" w:rsidRDefault="00713D2A" w:rsidP="00713D2A">
      <w:pPr>
        <w:jc w:val="center"/>
        <w:rPr>
          <w:rFonts w:ascii="Times New Roman" w:hAnsi="Times New Roman" w:cs="Times New Roman"/>
          <w:sz w:val="28"/>
          <w:szCs w:val="28"/>
        </w:rPr>
      </w:pPr>
      <w:r w:rsidRPr="00D45170">
        <w:rPr>
          <w:rFonts w:ascii="Times New Roman" w:hAnsi="Times New Roman" w:cs="Times New Roman"/>
          <w:sz w:val="28"/>
          <w:szCs w:val="28"/>
        </w:rPr>
        <w:t>1. Общие сведения</w:t>
      </w: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Настоящее экспертное заключение дано на __________________________________________________________________</w:t>
      </w: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(наименование проекта административного регламента)</w:t>
      </w:r>
    </w:p>
    <w:p w:rsidR="00713D2A" w:rsidRPr="00D45170" w:rsidRDefault="00713D2A" w:rsidP="00713D2A">
      <w:pPr>
        <w:spacing w:line="240" w:lineRule="auto"/>
        <w:jc w:val="both"/>
        <w:rPr>
          <w:rFonts w:ascii="Times New Roman" w:hAnsi="Times New Roman" w:cs="Times New Roman"/>
          <w:sz w:val="28"/>
          <w:szCs w:val="28"/>
        </w:rPr>
      </w:pP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1.2. Проект административного регламента разработан __________________________________________________________________</w:t>
      </w: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(наименование органа исполнительной власти)</w:t>
      </w:r>
    </w:p>
    <w:p w:rsidR="00713D2A" w:rsidRPr="00D45170" w:rsidRDefault="00713D2A" w:rsidP="00713D2A">
      <w:pPr>
        <w:spacing w:line="240" w:lineRule="auto"/>
        <w:jc w:val="both"/>
        <w:rPr>
          <w:rFonts w:ascii="Times New Roman" w:hAnsi="Times New Roman" w:cs="Times New Roman"/>
          <w:sz w:val="28"/>
          <w:szCs w:val="28"/>
        </w:rPr>
      </w:pP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1.3. Дата проведения экспертизы - "_____" ________________ 20___ года.</w:t>
      </w:r>
    </w:p>
    <w:p w:rsidR="00713D2A" w:rsidRPr="00D45170" w:rsidRDefault="00713D2A" w:rsidP="00713D2A">
      <w:pPr>
        <w:spacing w:line="240" w:lineRule="auto"/>
        <w:jc w:val="both"/>
        <w:rPr>
          <w:rFonts w:ascii="Times New Roman" w:hAnsi="Times New Roman" w:cs="Times New Roman"/>
          <w:sz w:val="28"/>
          <w:szCs w:val="28"/>
        </w:rPr>
      </w:pP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 xml:space="preserve">1.4. Комплектность поступивших на экспертизу материалов: </w:t>
      </w: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__________________________________________________________________</w:t>
      </w: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lastRenderedPageBreak/>
        <w:t>(указывается перечень отсутствующих документов)</w:t>
      </w:r>
    </w:p>
    <w:p w:rsidR="00713D2A" w:rsidRPr="00D45170" w:rsidRDefault="00713D2A" w:rsidP="00713D2A">
      <w:pPr>
        <w:spacing w:line="240" w:lineRule="auto"/>
        <w:jc w:val="both"/>
        <w:rPr>
          <w:rFonts w:ascii="Times New Roman" w:hAnsi="Times New Roman" w:cs="Times New Roman"/>
          <w:sz w:val="28"/>
          <w:szCs w:val="28"/>
        </w:rPr>
      </w:pP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 xml:space="preserve">1.5. В пояснительной записке не отражено: </w:t>
      </w: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__________________________________________________________________</w:t>
      </w: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(указывается информация, не отраженная в пояснительной записке)</w:t>
      </w:r>
    </w:p>
    <w:p w:rsidR="00713D2A" w:rsidRPr="00D45170" w:rsidRDefault="00713D2A" w:rsidP="00713D2A">
      <w:pPr>
        <w:spacing w:line="240" w:lineRule="auto"/>
        <w:jc w:val="both"/>
        <w:rPr>
          <w:rFonts w:ascii="Times New Roman" w:hAnsi="Times New Roman" w:cs="Times New Roman"/>
          <w:sz w:val="28"/>
          <w:szCs w:val="28"/>
        </w:rPr>
      </w:pPr>
    </w:p>
    <w:p w:rsidR="00713D2A" w:rsidRPr="00D45170" w:rsidRDefault="00713D2A" w:rsidP="00713D2A">
      <w:pPr>
        <w:spacing w:line="240" w:lineRule="auto"/>
        <w:jc w:val="center"/>
        <w:rPr>
          <w:rFonts w:ascii="Times New Roman" w:hAnsi="Times New Roman" w:cs="Times New Roman"/>
          <w:sz w:val="28"/>
          <w:szCs w:val="28"/>
        </w:rPr>
      </w:pPr>
      <w:r w:rsidRPr="00D45170">
        <w:rPr>
          <w:rFonts w:ascii="Times New Roman" w:hAnsi="Times New Roman" w:cs="Times New Roman"/>
          <w:sz w:val="28"/>
          <w:szCs w:val="28"/>
        </w:rPr>
        <w:t xml:space="preserve">2. Оценка соответствия проекта административного регламента требованиям, предъявляемым к нему Федеральным </w:t>
      </w:r>
      <w:hyperlink r:id="rId15" w:history="1">
        <w:r w:rsidRPr="00D45170">
          <w:rPr>
            <w:rFonts w:ascii="Times New Roman" w:hAnsi="Times New Roman" w:cs="Times New Roman"/>
            <w:color w:val="0000FF"/>
            <w:sz w:val="28"/>
            <w:szCs w:val="28"/>
          </w:rPr>
          <w:t>законом</w:t>
        </w:r>
      </w:hyperlink>
      <w:r w:rsidRPr="00D45170">
        <w:rPr>
          <w:rFonts w:ascii="Times New Roman" w:hAnsi="Times New Roman" w:cs="Times New Roman"/>
          <w:sz w:val="28"/>
          <w:szCs w:val="28"/>
        </w:rPr>
        <w:t xml:space="preserve"> "Об организации предоставления государственных и муниципальных услуг" и принятыми в соответствии с ним нормативными правовыми актами.</w:t>
      </w:r>
    </w:p>
    <w:p w:rsidR="00713D2A" w:rsidRPr="00D45170" w:rsidRDefault="00713D2A" w:rsidP="00713D2A">
      <w:pPr>
        <w:spacing w:line="240" w:lineRule="auto"/>
        <w:jc w:val="both"/>
        <w:rPr>
          <w:rFonts w:ascii="Times New Roman" w:hAnsi="Times New Roman" w:cs="Times New Roman"/>
          <w:sz w:val="28"/>
          <w:szCs w:val="28"/>
        </w:rPr>
      </w:pP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2.1.  Соответствие  структуры  и  содержания  проекта административного регламента,  в  том  числе  стандарта  исполнения  муниципальной  функции (предоставления  муниципальной  услуги), требованиям, предъявляемым к ним Федеральным   законом  "Об  организации  предоставления  государственных  и</w:t>
      </w: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муниципальных   услуг"  и  принятыми  в  соответствии  с  ним  нормативными правовыми актами ____________________________________________________________________________________________________________________________________</w:t>
      </w: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(указываются нарушения требований к структуре и содержанию проекта административного регламента)</w:t>
      </w:r>
    </w:p>
    <w:p w:rsidR="00713D2A" w:rsidRPr="00D45170" w:rsidRDefault="00713D2A" w:rsidP="00713D2A">
      <w:pPr>
        <w:spacing w:line="240" w:lineRule="auto"/>
        <w:jc w:val="both"/>
        <w:rPr>
          <w:rFonts w:ascii="Times New Roman" w:hAnsi="Times New Roman" w:cs="Times New Roman"/>
          <w:sz w:val="28"/>
          <w:szCs w:val="28"/>
        </w:rPr>
      </w:pP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 xml:space="preserve">2.2.  Полнота описания в проекте административного регламента порядка и условий исполнения муниципальной  функции и предоставления муниципальной  услуги, установленных законодательством: </w:t>
      </w: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____________________________________________________________________________________________;</w:t>
      </w: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(указываются нарушения описания порядка и условий исполнения муниципальной  функции (предоставления муниципальной  услуги))</w:t>
      </w:r>
    </w:p>
    <w:p w:rsidR="00713D2A" w:rsidRPr="00D45170" w:rsidRDefault="00713D2A" w:rsidP="00713D2A">
      <w:pPr>
        <w:spacing w:line="240" w:lineRule="auto"/>
        <w:jc w:val="both"/>
        <w:rPr>
          <w:rFonts w:ascii="Times New Roman" w:hAnsi="Times New Roman" w:cs="Times New Roman"/>
          <w:sz w:val="28"/>
          <w:szCs w:val="28"/>
        </w:rPr>
      </w:pP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2.3.    Оптимизация    порядка   исполнения   муниципальной  функции (предоставления муниципальной  услуги), в том числе:</w:t>
      </w:r>
    </w:p>
    <w:p w:rsidR="00713D2A" w:rsidRPr="00D45170" w:rsidRDefault="00713D2A" w:rsidP="00713D2A">
      <w:pPr>
        <w:spacing w:line="240" w:lineRule="auto"/>
        <w:jc w:val="both"/>
        <w:rPr>
          <w:rFonts w:ascii="Times New Roman" w:hAnsi="Times New Roman" w:cs="Times New Roman"/>
          <w:sz w:val="28"/>
          <w:szCs w:val="28"/>
        </w:rPr>
      </w:pP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lastRenderedPageBreak/>
        <w:t>1)  упорядочение  административных процедур и административных действий при  исполнении  муниципальной  функции  (предоставления  муниципальной  услуги): _________________________________ __________________________________________________________________</w:t>
      </w: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(указывается на наличие/отсутствие в проекте положений, направленных на упорядочение административных процедур и административных действий)</w:t>
      </w:r>
    </w:p>
    <w:p w:rsidR="00713D2A" w:rsidRPr="00D45170" w:rsidRDefault="00713D2A" w:rsidP="00713D2A">
      <w:pPr>
        <w:spacing w:line="240" w:lineRule="auto"/>
        <w:jc w:val="both"/>
        <w:rPr>
          <w:rFonts w:ascii="Times New Roman" w:hAnsi="Times New Roman" w:cs="Times New Roman"/>
          <w:sz w:val="28"/>
          <w:szCs w:val="28"/>
        </w:rPr>
      </w:pP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2)  устранение  избыточных административных процедур и административных действий:_______________ _________________________________________________________________</w:t>
      </w: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(указывается на наличие/отсутствие в проекте положений, устраняющих избыточные административные процедуры и административные действия)</w:t>
      </w:r>
    </w:p>
    <w:p w:rsidR="00713D2A" w:rsidRPr="00D45170" w:rsidRDefault="00713D2A" w:rsidP="00713D2A">
      <w:pPr>
        <w:spacing w:line="240" w:lineRule="auto"/>
        <w:jc w:val="both"/>
        <w:rPr>
          <w:rFonts w:ascii="Times New Roman" w:hAnsi="Times New Roman" w:cs="Times New Roman"/>
          <w:sz w:val="28"/>
          <w:szCs w:val="28"/>
        </w:rPr>
      </w:pP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3)  сокращение срока исполнения муниципальной  функции (предоставления муниципальной  услуги),    а    также    срока   выполнения   отдельных административных  процедур  и административных действий в рамках исполнения муниципальной  функции (предоставления муниципальной  услуги): _________________</w:t>
      </w: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__________________________________________________________________</w:t>
      </w: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(указывается на то, предусмотрено/не предусмотрено сокращение срока)</w:t>
      </w:r>
    </w:p>
    <w:p w:rsidR="00713D2A" w:rsidRPr="00D45170" w:rsidRDefault="00713D2A" w:rsidP="00713D2A">
      <w:pPr>
        <w:spacing w:line="240" w:lineRule="auto"/>
        <w:jc w:val="both"/>
        <w:rPr>
          <w:rFonts w:ascii="Times New Roman" w:hAnsi="Times New Roman" w:cs="Times New Roman"/>
          <w:sz w:val="28"/>
          <w:szCs w:val="28"/>
        </w:rPr>
      </w:pP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 xml:space="preserve"> 4)  исполнение  муниципальной  функции в электронной форме, если форма предусмотрена   нормативными  правовыми  актами  исполнительных  органов  и нормативными  правовыми  актами, регулирующими межведомственный электронный документооборот:__________________________________ __________________________________________________________________</w:t>
      </w: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(указывается на то, предусмотрена/не предусмотрена возможность исполнения муниципальной  функции в электронной форме)</w:t>
      </w:r>
    </w:p>
    <w:p w:rsidR="00713D2A" w:rsidRPr="00D45170" w:rsidRDefault="00713D2A" w:rsidP="00713D2A">
      <w:pPr>
        <w:spacing w:line="240" w:lineRule="auto"/>
        <w:jc w:val="both"/>
        <w:rPr>
          <w:rFonts w:ascii="Times New Roman" w:hAnsi="Times New Roman" w:cs="Times New Roman"/>
          <w:sz w:val="28"/>
          <w:szCs w:val="28"/>
        </w:rPr>
      </w:pP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 xml:space="preserve">5) предоставление муниципальной  услуги в электронной форме: </w:t>
      </w: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__________________________________________________________________</w:t>
      </w: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(указывается на то, предусмотрена/не предусмотрена возможность предоставления муниципальной  услуги в электронной форме)</w:t>
      </w:r>
    </w:p>
    <w:p w:rsidR="00713D2A" w:rsidRPr="00D45170" w:rsidRDefault="00713D2A" w:rsidP="00713D2A">
      <w:pPr>
        <w:spacing w:line="240" w:lineRule="auto"/>
        <w:jc w:val="both"/>
        <w:rPr>
          <w:rFonts w:ascii="Times New Roman" w:hAnsi="Times New Roman" w:cs="Times New Roman"/>
          <w:sz w:val="28"/>
          <w:szCs w:val="28"/>
        </w:rPr>
      </w:pPr>
    </w:p>
    <w:p w:rsidR="00713D2A" w:rsidRPr="00D45170" w:rsidRDefault="00713D2A" w:rsidP="00713D2A">
      <w:pPr>
        <w:spacing w:line="240" w:lineRule="auto"/>
        <w:jc w:val="center"/>
        <w:rPr>
          <w:rFonts w:ascii="Times New Roman" w:hAnsi="Times New Roman" w:cs="Times New Roman"/>
          <w:sz w:val="28"/>
          <w:szCs w:val="28"/>
        </w:rPr>
      </w:pPr>
      <w:r w:rsidRPr="00D45170">
        <w:rPr>
          <w:rFonts w:ascii="Times New Roman" w:hAnsi="Times New Roman" w:cs="Times New Roman"/>
          <w:sz w:val="28"/>
          <w:szCs w:val="28"/>
        </w:rPr>
        <w:lastRenderedPageBreak/>
        <w:t>3. Оценка учета в проекте административного регламента результатов его независимой экспертизы</w:t>
      </w: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____________________________________________________________________________________________________________________________________</w:t>
      </w: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(указываются замечания независимых экспертов, информация об учете этих замечаний исполнительным органом, оценивается необходимость включения замечаний (предложений) в проект административного регламента)</w:t>
      </w:r>
    </w:p>
    <w:p w:rsidR="00713D2A" w:rsidRPr="00D45170" w:rsidRDefault="00713D2A" w:rsidP="00713D2A">
      <w:pPr>
        <w:spacing w:line="240" w:lineRule="auto"/>
        <w:jc w:val="both"/>
        <w:rPr>
          <w:rFonts w:ascii="Times New Roman" w:hAnsi="Times New Roman" w:cs="Times New Roman"/>
          <w:sz w:val="28"/>
          <w:szCs w:val="28"/>
        </w:rPr>
      </w:pP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4. Заключение по результатам проведения независимой экспертизы проекта административного регламента</w:t>
      </w: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____________________________________________________________________________________________________________________________________</w:t>
      </w: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(рекомендуется к доработке в соответствии с указанными замечаниями и (или) предложениями; рекомендуется к принятию; не рекомендуется к принятию - нужное указать)</w:t>
      </w:r>
    </w:p>
    <w:p w:rsidR="00713D2A" w:rsidRPr="00D45170" w:rsidRDefault="00713D2A" w:rsidP="00713D2A">
      <w:pPr>
        <w:spacing w:line="240" w:lineRule="auto"/>
        <w:jc w:val="both"/>
        <w:rPr>
          <w:rFonts w:ascii="Times New Roman" w:hAnsi="Times New Roman" w:cs="Times New Roman"/>
          <w:sz w:val="28"/>
          <w:szCs w:val="28"/>
        </w:rPr>
      </w:pPr>
    </w:p>
    <w:p w:rsidR="00713D2A" w:rsidRPr="00D45170"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Должность лица, проводившего экспертизу              _______________     ______________________________</w:t>
      </w:r>
    </w:p>
    <w:p w:rsidR="00713D2A" w:rsidRDefault="00713D2A" w:rsidP="00713D2A">
      <w:pPr>
        <w:spacing w:line="240" w:lineRule="auto"/>
        <w:jc w:val="both"/>
        <w:rPr>
          <w:rFonts w:ascii="Times New Roman" w:hAnsi="Times New Roman" w:cs="Times New Roman"/>
          <w:sz w:val="28"/>
          <w:szCs w:val="28"/>
        </w:rPr>
      </w:pPr>
      <w:r w:rsidRPr="00D45170">
        <w:rPr>
          <w:rFonts w:ascii="Times New Roman" w:hAnsi="Times New Roman" w:cs="Times New Roman"/>
          <w:sz w:val="28"/>
          <w:szCs w:val="28"/>
        </w:rPr>
        <w:t xml:space="preserve">                                                                                                                            (подпись)                                   (расшифровка подписи)</w:t>
      </w:r>
    </w:p>
    <w:p w:rsidR="00713D2A" w:rsidRDefault="00713D2A" w:rsidP="00713D2A">
      <w:pPr>
        <w:spacing w:line="240" w:lineRule="auto"/>
        <w:jc w:val="both"/>
        <w:rPr>
          <w:rFonts w:ascii="Times New Roman" w:hAnsi="Times New Roman" w:cs="Times New Roman"/>
          <w:sz w:val="28"/>
          <w:szCs w:val="28"/>
        </w:rPr>
      </w:pPr>
    </w:p>
    <w:p w:rsidR="00713D2A" w:rsidRDefault="00713D2A" w:rsidP="00713D2A">
      <w:pPr>
        <w:spacing w:line="240" w:lineRule="auto"/>
        <w:jc w:val="both"/>
        <w:rPr>
          <w:rFonts w:ascii="Times New Roman" w:hAnsi="Times New Roman" w:cs="Times New Roman"/>
          <w:sz w:val="28"/>
          <w:szCs w:val="28"/>
        </w:rPr>
      </w:pPr>
    </w:p>
    <w:p w:rsidR="00713D2A" w:rsidRDefault="00713D2A" w:rsidP="00713D2A">
      <w:pPr>
        <w:spacing w:line="240" w:lineRule="auto"/>
        <w:jc w:val="both"/>
        <w:rPr>
          <w:rFonts w:ascii="Times New Roman" w:hAnsi="Times New Roman" w:cs="Times New Roman"/>
          <w:sz w:val="28"/>
          <w:szCs w:val="28"/>
        </w:rPr>
      </w:pPr>
    </w:p>
    <w:p w:rsidR="00713D2A" w:rsidRDefault="00713D2A" w:rsidP="00713D2A">
      <w:pPr>
        <w:spacing w:line="240" w:lineRule="auto"/>
        <w:jc w:val="both"/>
        <w:rPr>
          <w:rFonts w:ascii="Times New Roman" w:hAnsi="Times New Roman" w:cs="Times New Roman"/>
          <w:sz w:val="28"/>
          <w:szCs w:val="28"/>
        </w:rPr>
      </w:pPr>
    </w:p>
    <w:p w:rsidR="00224E23" w:rsidRDefault="00224E23"/>
    <w:sectPr w:rsidR="00224E23" w:rsidSect="00224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3D2A"/>
    <w:rsid w:val="00224E23"/>
    <w:rsid w:val="006F530F"/>
    <w:rsid w:val="00713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D2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13D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585B2920086027DD4C50E9D6DDF7887FCE4CB621345E29E473EBFC79f8F" TargetMode="External"/><Relationship Id="rId13" Type="http://schemas.openxmlformats.org/officeDocument/2006/relationships/hyperlink" Target="consultantplus://offline/ref=E6585B2920086027DD4C50E9D6DDF7887FC141B520345E29E473EBFC98AE6BED169DA23FE7CF507DfEF" TargetMode="External"/><Relationship Id="rId3" Type="http://schemas.openxmlformats.org/officeDocument/2006/relationships/webSettings" Target="webSettings.xml"/><Relationship Id="rId7" Type="http://schemas.openxmlformats.org/officeDocument/2006/relationships/hyperlink" Target="consultantplus://offline/ref=E6585B2920086027DD4C50E9D6DDF78977CD42B720345E29E473EBFC79f8F" TargetMode="External"/><Relationship Id="rId12" Type="http://schemas.openxmlformats.org/officeDocument/2006/relationships/hyperlink" Target="consultantplus://offline/ref=E6585B2920086027DD4C50E9D6DDF7887FC141B520345E29E473EBFC98AE6BED169DA773fC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6585B2920086027DD4C50E9D6DDF7887FC141B520345E29E473EBFC79f8F" TargetMode="External"/><Relationship Id="rId11" Type="http://schemas.openxmlformats.org/officeDocument/2006/relationships/hyperlink" Target="consultantplus://offline/ref=E6585B2920086027DD4C50E9D6DDF7887FC141B520345E29E473EBFC98AE6BED169DA073f7F" TargetMode="External"/><Relationship Id="rId5" Type="http://schemas.openxmlformats.org/officeDocument/2006/relationships/oleObject" Target="embeddings/oleObject1.bin"/><Relationship Id="rId15" Type="http://schemas.openxmlformats.org/officeDocument/2006/relationships/hyperlink" Target="consultantplus://offline/ref=E6585B2920086027DD4C50E9D6DDF7887FC141B520345E29E473EBFC79f8F" TargetMode="External"/><Relationship Id="rId10" Type="http://schemas.openxmlformats.org/officeDocument/2006/relationships/hyperlink" Target="consultantplus://offline/ref=E6585B2920086027DD4C50E9D6DDF7887FCE4CB621345E29E473EBFC79f8F" TargetMode="External"/><Relationship Id="rId4" Type="http://schemas.openxmlformats.org/officeDocument/2006/relationships/image" Target="media/image1.png"/><Relationship Id="rId9" Type="http://schemas.openxmlformats.org/officeDocument/2006/relationships/hyperlink" Target="consultantplus://offline/ref=E6585B2920086027DD4C50E9D6DDF7887FC141B520345E29E473EBFC98AE6BED169DA173fAF" TargetMode="External"/><Relationship Id="rId14" Type="http://schemas.openxmlformats.org/officeDocument/2006/relationships/hyperlink" Target="consultantplus://offline/ref=E6585B2920086027DD4C50E9D6DDF7887FC141B520345E29E473EBFC98AE6BED169DA23FE7CF517Df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8492</Words>
  <Characters>48405</Characters>
  <Application>Microsoft Office Word</Application>
  <DocSecurity>0</DocSecurity>
  <Lines>403</Lines>
  <Paragraphs>113</Paragraphs>
  <ScaleCrop>false</ScaleCrop>
  <Company>Home</Company>
  <LinksUpToDate>false</LinksUpToDate>
  <CharactersWithSpaces>56784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1</cp:revision>
  <dcterms:created xsi:type="dcterms:W3CDTF">2018-12-06T04:12:00Z</dcterms:created>
  <dcterms:modified xsi:type="dcterms:W3CDTF">2018-12-06T04:12:00Z</dcterms:modified>
</cp:coreProperties>
</file>