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609" w:rsidRDefault="00465609" w:rsidP="004656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465609" w:rsidRDefault="00465609" w:rsidP="004656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общероссийского дня приема граждан </w:t>
      </w:r>
      <w:r>
        <w:rPr>
          <w:rFonts w:ascii="Times New Roman" w:hAnsi="Times New Roman"/>
          <w:b/>
          <w:sz w:val="28"/>
          <w:szCs w:val="28"/>
        </w:rPr>
        <w:br/>
        <w:t>12 декабря 2016 года</w:t>
      </w:r>
    </w:p>
    <w:p w:rsidR="00465609" w:rsidRDefault="00465609" w:rsidP="00465609">
      <w:pPr>
        <w:spacing w:before="12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поручением Президента Российской Федерации ежегодно, начиная с 12 декабря 2013 года,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– приемные Президента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  <w:proofErr w:type="gramEnd"/>
    </w:p>
    <w:p w:rsidR="00465609" w:rsidRDefault="00465609" w:rsidP="00465609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</w:t>
      </w:r>
      <w:r>
        <w:rPr>
          <w:rFonts w:ascii="Times New Roman" w:hAnsi="Times New Roman"/>
          <w:sz w:val="28"/>
          <w:szCs w:val="28"/>
        </w:rPr>
        <w:br/>
        <w:t xml:space="preserve">видео-конференц-связи, видеосвязи, </w:t>
      </w:r>
      <w:proofErr w:type="spellStart"/>
      <w:r>
        <w:rPr>
          <w:rFonts w:ascii="Times New Roman" w:hAnsi="Times New Roman"/>
          <w:sz w:val="28"/>
          <w:szCs w:val="28"/>
        </w:rPr>
        <w:t>аудиосвязи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иных видов связи </w:t>
      </w:r>
      <w:r>
        <w:rPr>
          <w:rFonts w:ascii="Times New Roman" w:hAnsi="Times New Roman"/>
          <w:sz w:val="28"/>
          <w:szCs w:val="28"/>
        </w:rPr>
        <w:br/>
        <w:t>к уполномоченным лицам иных органов, в компетенцию которых входит решение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465609" w:rsidRDefault="00465609" w:rsidP="00465609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</w:t>
      </w:r>
      <w:proofErr w:type="spellStart"/>
      <w:r>
        <w:rPr>
          <w:rFonts w:ascii="Times New Roman" w:hAnsi="Times New Roman"/>
          <w:sz w:val="28"/>
          <w:szCs w:val="28"/>
        </w:rPr>
        <w:t>аудиосвязи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иных видов связи к уполномоченным лицам органов, в компетенцию которых входит решение поставленных </w:t>
      </w:r>
      <w:r>
        <w:rPr>
          <w:rFonts w:ascii="Times New Roman" w:hAnsi="Times New Roman"/>
          <w:sz w:val="28"/>
          <w:szCs w:val="28"/>
        </w:rPr>
        <w:br/>
        <w:t>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заявителей сроки будет обеспечена возможность личного обращения к 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>
        <w:rPr>
          <w:rFonts w:ascii="Times New Roman" w:hAnsi="Times New Roman"/>
          <w:sz w:val="28"/>
          <w:szCs w:val="28"/>
        </w:rPr>
        <w:t>аудиосвязи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465609" w:rsidRDefault="00465609" w:rsidP="0046560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прием в общероссийский день приема граждан.</w:t>
      </w:r>
    </w:p>
    <w:p w:rsidR="00465609" w:rsidRDefault="00465609" w:rsidP="0046560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адресах проведения 12 декабря 2016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http://letters.kremlin.ru/receptions</w:t>
        </w:r>
      </w:hyperlink>
      <w:r>
        <w:rPr>
          <w:rFonts w:ascii="Times New Roman" w:hAnsi="Times New Roman"/>
          <w:sz w:val="28"/>
          <w:szCs w:val="28"/>
        </w:rPr>
        <w:t xml:space="preserve">), а также на официальных </w:t>
      </w:r>
      <w:r>
        <w:rPr>
          <w:rFonts w:ascii="Times New Roman" w:hAnsi="Times New Roman"/>
          <w:sz w:val="28"/>
          <w:szCs w:val="28"/>
        </w:rPr>
        <w:lastRenderedPageBreak/>
        <w:t>сайтах соответствующих государственных органов и органов местного самоуправления в сети Интернет.</w:t>
      </w:r>
    </w:p>
    <w:p w:rsidR="00824E38" w:rsidRDefault="00824E38">
      <w:bookmarkStart w:id="0" w:name="_GoBack"/>
      <w:bookmarkEnd w:id="0"/>
    </w:p>
    <w:sectPr w:rsidR="00824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09"/>
    <w:rsid w:val="00465609"/>
    <w:rsid w:val="0082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0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656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0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65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tters.kremlin.ru/recep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2436</Characters>
  <Application>Microsoft Office Word</Application>
  <DocSecurity>0</DocSecurity>
  <Lines>20</Lines>
  <Paragraphs>5</Paragraphs>
  <ScaleCrop>false</ScaleCrop>
  <Company>Home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1</cp:revision>
  <dcterms:created xsi:type="dcterms:W3CDTF">2016-11-29T03:09:00Z</dcterms:created>
  <dcterms:modified xsi:type="dcterms:W3CDTF">2016-11-29T03:10:00Z</dcterms:modified>
</cp:coreProperties>
</file>