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487B9B" w:rsidTr="00487B9B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87B9B" w:rsidRDefault="00487B9B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487B9B" w:rsidRDefault="00487B9B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487B9B" w:rsidRDefault="00487B9B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487B9B" w:rsidRDefault="00487B9B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487B9B" w:rsidRDefault="00487B9B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487B9B" w:rsidRDefault="00487B9B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87B9B" w:rsidRDefault="00487B9B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09363704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87B9B" w:rsidRDefault="00487B9B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487B9B" w:rsidRDefault="00487B9B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487B9B" w:rsidRDefault="00487B9B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487B9B" w:rsidRDefault="00487B9B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487B9B" w:rsidRDefault="00487B9B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487B9B" w:rsidRDefault="00487B9B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487B9B" w:rsidRDefault="00487B9B" w:rsidP="00487B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487B9B" w:rsidRDefault="00487B9B" w:rsidP="00487B9B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487B9B" w:rsidRDefault="00487B9B" w:rsidP="00487B9B">
      <w:pPr>
        <w:pStyle w:val="a8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487B9B" w:rsidRDefault="00487B9B" w:rsidP="00487B9B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КАРАР                                                              ПОСТАНОВЛЕНИЕ</w:t>
      </w:r>
    </w:p>
    <w:p w:rsidR="00487B9B" w:rsidRDefault="00487B9B" w:rsidP="00487B9B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487B9B" w:rsidRDefault="00487B9B" w:rsidP="00487B9B">
      <w:pPr>
        <w:suppressAutoHyphens/>
        <w:autoSpaceDE w:val="0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24 январь 2022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3</w:t>
      </w:r>
      <w:r>
        <w:rPr>
          <w:rFonts w:eastAsia="Arial"/>
          <w:bCs/>
          <w:sz w:val="28"/>
          <w:szCs w:val="28"/>
          <w:lang w:eastAsia="ar-SA"/>
        </w:rPr>
        <w:t xml:space="preserve">                  24  января  2022 г.</w:t>
      </w:r>
    </w:p>
    <w:p w:rsidR="00487B9B" w:rsidRDefault="00487B9B" w:rsidP="00487B9B">
      <w:pPr>
        <w:jc w:val="center"/>
        <w:rPr>
          <w:b/>
          <w:sz w:val="28"/>
          <w:szCs w:val="28"/>
        </w:rPr>
      </w:pPr>
    </w:p>
    <w:p w:rsidR="00487B9B" w:rsidRDefault="00487B9B" w:rsidP="00487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</w:t>
      </w:r>
    </w:p>
    <w:p w:rsidR="00487B9B" w:rsidRDefault="00487B9B" w:rsidP="00487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по итогам 2021 года</w:t>
      </w:r>
    </w:p>
    <w:p w:rsidR="00487B9B" w:rsidRDefault="00487B9B" w:rsidP="00487B9B">
      <w:pPr>
        <w:jc w:val="center"/>
        <w:rPr>
          <w:b/>
          <w:sz w:val="28"/>
          <w:szCs w:val="28"/>
        </w:rPr>
      </w:pPr>
    </w:p>
    <w:p w:rsidR="00487B9B" w:rsidRDefault="00487B9B" w:rsidP="00487B9B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>Руководствуясь Федеральным законом от 24.07.2007 года № 209-ФЗ « О развитии малого и среднего предпринимательства в Российской Федерации», Федеральным законом о 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сельского поселения,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487B9B" w:rsidRDefault="00487B9B" w:rsidP="00487B9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487B9B" w:rsidRDefault="00487B9B" w:rsidP="00487B9B">
      <w:pPr>
        <w:pStyle w:val="11"/>
        <w:tabs>
          <w:tab w:val="left" w:pos="98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B9B" w:rsidRDefault="00487B9B" w:rsidP="00487B9B">
      <w:pPr>
        <w:pStyle w:val="11"/>
        <w:tabs>
          <w:tab w:val="left" w:pos="989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анализ финансовых, 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по итогам 2021 года (прилагается);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487B9B" w:rsidRDefault="00487B9B" w:rsidP="00487B9B">
      <w:pPr>
        <w:pStyle w:val="11"/>
        <w:tabs>
          <w:tab w:val="left" w:pos="989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Данное постановление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487B9B" w:rsidRDefault="00487B9B" w:rsidP="00487B9B">
      <w:pPr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  </w:t>
      </w:r>
    </w:p>
    <w:p w:rsidR="00487B9B" w:rsidRDefault="00487B9B" w:rsidP="00487B9B">
      <w:pPr>
        <w:outlineLvl w:val="0"/>
        <w:rPr>
          <w:sz w:val="28"/>
          <w:szCs w:val="28"/>
        </w:rPr>
      </w:pPr>
    </w:p>
    <w:p w:rsidR="00487B9B" w:rsidRDefault="00487B9B" w:rsidP="00487B9B">
      <w:pPr>
        <w:outlineLvl w:val="0"/>
        <w:rPr>
          <w:sz w:val="28"/>
          <w:szCs w:val="28"/>
        </w:rPr>
      </w:pPr>
    </w:p>
    <w:p w:rsidR="00487B9B" w:rsidRDefault="00487B9B" w:rsidP="00487B9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</w:t>
      </w:r>
    </w:p>
    <w:p w:rsidR="00487B9B" w:rsidRDefault="00487B9B" w:rsidP="00487B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К.Ю.Леонтьев</w:t>
      </w:r>
      <w:r>
        <w:rPr>
          <w:sz w:val="28"/>
          <w:szCs w:val="28"/>
        </w:rPr>
        <w:br/>
      </w:r>
    </w:p>
    <w:p w:rsidR="00487B9B" w:rsidRDefault="00487B9B" w:rsidP="00487B9B">
      <w:pPr>
        <w:rPr>
          <w:sz w:val="28"/>
          <w:szCs w:val="28"/>
        </w:rPr>
      </w:pPr>
    </w:p>
    <w:p w:rsidR="00487B9B" w:rsidRDefault="00487B9B" w:rsidP="00487B9B">
      <w:pPr>
        <w:rPr>
          <w:sz w:val="28"/>
          <w:szCs w:val="28"/>
        </w:rPr>
      </w:pPr>
    </w:p>
    <w:p w:rsidR="00487B9B" w:rsidRDefault="00487B9B" w:rsidP="00487B9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  <w:t>постановлением администрации</w:t>
      </w:r>
      <w:r>
        <w:rPr>
          <w:sz w:val="28"/>
          <w:szCs w:val="28"/>
        </w:rPr>
        <w:br/>
        <w:t>сельского поселения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487B9B" w:rsidRDefault="00487B9B" w:rsidP="00487B9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br/>
        <w:t xml:space="preserve">Благовещенский район </w:t>
      </w:r>
      <w:r>
        <w:rPr>
          <w:sz w:val="28"/>
          <w:szCs w:val="28"/>
        </w:rPr>
        <w:br/>
        <w:t>Республики Башкортостан</w:t>
      </w:r>
      <w:r>
        <w:rPr>
          <w:sz w:val="28"/>
          <w:szCs w:val="28"/>
        </w:rPr>
        <w:br/>
        <w:t xml:space="preserve">от 24.01.2022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3</w:t>
      </w:r>
    </w:p>
    <w:p w:rsidR="00487B9B" w:rsidRDefault="00487B9B" w:rsidP="00487B9B">
      <w:pPr>
        <w:jc w:val="right"/>
        <w:rPr>
          <w:sz w:val="28"/>
          <w:szCs w:val="28"/>
        </w:rPr>
      </w:pPr>
    </w:p>
    <w:p w:rsidR="00487B9B" w:rsidRDefault="00487B9B" w:rsidP="00487B9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</w:t>
      </w:r>
    </w:p>
    <w:p w:rsidR="00487B9B" w:rsidRDefault="00487B9B" w:rsidP="00487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итогам 2021 года</w:t>
      </w:r>
    </w:p>
    <w:p w:rsidR="00487B9B" w:rsidRDefault="00487B9B" w:rsidP="00487B9B">
      <w:pPr>
        <w:jc w:val="center"/>
        <w:rPr>
          <w:sz w:val="28"/>
          <w:szCs w:val="28"/>
        </w:rPr>
      </w:pPr>
    </w:p>
    <w:p w:rsidR="00487B9B" w:rsidRDefault="00487B9B" w:rsidP="00487B9B">
      <w:pPr>
        <w:jc w:val="center"/>
        <w:rPr>
          <w:sz w:val="28"/>
          <w:szCs w:val="28"/>
        </w:rPr>
      </w:pPr>
    </w:p>
    <w:p w:rsidR="00487B9B" w:rsidRDefault="00487B9B" w:rsidP="0048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 состоянии развития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по итогам 2021 года подготовлен на основании статьи 11 Федерального закона от 24.07.2007 года №209-ФЗ «О развитии малого и среднего предпринимательства в Российской Федерации»</w:t>
      </w:r>
    </w:p>
    <w:p w:rsidR="00487B9B" w:rsidRDefault="00487B9B" w:rsidP="00487B9B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малых предприятий на территории сельского поселения по видам экономической деятельности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ряда лет остается на прежнем уровне. По состоянию на 1 января 2022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насчитывается 2 субъектов малого и среднего предпринимательства. Все они микро-предприятия. </w:t>
      </w:r>
    </w:p>
    <w:p w:rsidR="00487B9B" w:rsidRDefault="00487B9B" w:rsidP="0048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торгово-розничной – 2 субъекта. </w:t>
      </w:r>
    </w:p>
    <w:p w:rsidR="00487B9B" w:rsidRDefault="00487B9B" w:rsidP="0048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малых предприятиях трудятся 5 человек. Субъекты малого предпринимательства вносят весомый вклад в насыщение республиканского потребительского рынка. Администрацией сельского поселения оказывается имущественная поддержка субъектам малого и среднего предпринимательства, продажа (аренда) бесхозных сооружений для дальнейшего развития малых предприятий. Подготовлен план приватизации. </w:t>
      </w:r>
    </w:p>
    <w:p w:rsidR="00487B9B" w:rsidRDefault="00487B9B" w:rsidP="0048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на территории сельского поселения прослеживается положительная динамика развития субъектов малого и среднего предпринимательства. </w:t>
      </w:r>
    </w:p>
    <w:p w:rsidR="00487B9B" w:rsidRDefault="00487B9B" w:rsidP="0048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вторник в 10.00 главой сельского поселения проводятся личные приемы по вопросам предпринимательства на территории  сельского поселения. </w:t>
      </w:r>
    </w:p>
    <w:p w:rsidR="00487B9B" w:rsidRDefault="00487B9B" w:rsidP="00487B9B">
      <w:pPr>
        <w:jc w:val="both"/>
        <w:rPr>
          <w:sz w:val="28"/>
          <w:szCs w:val="28"/>
        </w:rPr>
      </w:pPr>
    </w:p>
    <w:p w:rsidR="00487B9B" w:rsidRDefault="00487B9B" w:rsidP="00487B9B">
      <w:pPr>
        <w:jc w:val="both"/>
        <w:rPr>
          <w:sz w:val="28"/>
          <w:szCs w:val="28"/>
        </w:rPr>
      </w:pPr>
    </w:p>
    <w:p w:rsidR="00487B9B" w:rsidRDefault="00487B9B" w:rsidP="00487B9B">
      <w:pPr>
        <w:jc w:val="both"/>
        <w:rPr>
          <w:sz w:val="28"/>
          <w:szCs w:val="28"/>
        </w:rPr>
      </w:pPr>
    </w:p>
    <w:p w:rsidR="00B26335" w:rsidRPr="00487B9B" w:rsidRDefault="00B26335" w:rsidP="00487B9B"/>
    <w:sectPr w:rsidR="00B26335" w:rsidRPr="00487B9B" w:rsidSect="00B725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D3" w:rsidRDefault="00E93AD3" w:rsidP="00883FAB">
      <w:r>
        <w:separator/>
      </w:r>
    </w:p>
  </w:endnote>
  <w:endnote w:type="continuationSeparator" w:id="0">
    <w:p w:rsidR="00E93AD3" w:rsidRDefault="00E93AD3" w:rsidP="0088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D3" w:rsidRDefault="00E93AD3" w:rsidP="00883FAB">
      <w:r>
        <w:separator/>
      </w:r>
    </w:p>
  </w:footnote>
  <w:footnote w:type="continuationSeparator" w:id="0">
    <w:p w:rsidR="00E93AD3" w:rsidRDefault="00E93AD3" w:rsidP="0088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1C5D61" w:rsidP="00B7253F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718E4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7B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D6"/>
    <w:rsid w:val="000129EB"/>
    <w:rsid w:val="0007198D"/>
    <w:rsid w:val="001C5D61"/>
    <w:rsid w:val="002718E4"/>
    <w:rsid w:val="004719A0"/>
    <w:rsid w:val="00487B9B"/>
    <w:rsid w:val="00562FC3"/>
    <w:rsid w:val="00723CBC"/>
    <w:rsid w:val="00883FAB"/>
    <w:rsid w:val="00887C6D"/>
    <w:rsid w:val="00AF4D4B"/>
    <w:rsid w:val="00B26335"/>
    <w:rsid w:val="00E93AD3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5,Знак5 Знак"/>
    <w:basedOn w:val="a"/>
    <w:link w:val="30"/>
    <w:unhideWhenUsed/>
    <w:rsid w:val="00FD1AD6"/>
    <w:pPr>
      <w:spacing w:after="120"/>
      <w:ind w:left="283"/>
    </w:pPr>
    <w:rPr>
      <w:sz w:val="16"/>
      <w:szCs w:val="16"/>
      <w:lang w:val="tt-RU"/>
    </w:rPr>
  </w:style>
  <w:style w:type="character" w:customStyle="1" w:styleId="30">
    <w:name w:val="Основной текст с отступом 3 Знак"/>
    <w:aliases w:val="Знак5 Знак1,Знак5 Знак Знак"/>
    <w:basedOn w:val="a0"/>
    <w:link w:val="3"/>
    <w:rsid w:val="00FD1AD6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styleId="a3">
    <w:name w:val="Hyperlink"/>
    <w:basedOn w:val="a0"/>
    <w:uiPriority w:val="99"/>
    <w:unhideWhenUsed/>
    <w:rsid w:val="00FD1AD6"/>
    <w:rPr>
      <w:color w:val="0000FF" w:themeColor="hyperlink"/>
      <w:u w:val="single"/>
    </w:rPr>
  </w:style>
  <w:style w:type="paragraph" w:styleId="a4">
    <w:name w:val="footnote text"/>
    <w:basedOn w:val="a"/>
    <w:link w:val="1"/>
    <w:semiHidden/>
    <w:unhideWhenUsed/>
    <w:rsid w:val="00883F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83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3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83FA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883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883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uiPriority w:val="99"/>
    <w:semiHidden/>
    <w:unhideWhenUsed/>
    <w:rsid w:val="00883FAB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88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F4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F4D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F4D4B"/>
  </w:style>
  <w:style w:type="paragraph" w:customStyle="1" w:styleId="11">
    <w:name w:val="Абзац списка1"/>
    <w:basedOn w:val="a"/>
    <w:rsid w:val="00487B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11</cp:revision>
  <dcterms:created xsi:type="dcterms:W3CDTF">2022-03-04T09:42:00Z</dcterms:created>
  <dcterms:modified xsi:type="dcterms:W3CDTF">2022-03-21T05:29:00Z</dcterms:modified>
</cp:coreProperties>
</file>