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1" w:type="dxa"/>
        <w:jc w:val="center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20"/>
        <w:gridCol w:w="1438"/>
        <w:gridCol w:w="4083"/>
      </w:tblGrid>
      <w:tr w:rsidR="00BF18E8" w:rsidRPr="00ED539A" w:rsidTr="00356BB2">
        <w:trPr>
          <w:trHeight w:val="1275"/>
          <w:jc w:val="center"/>
        </w:trPr>
        <w:tc>
          <w:tcPr>
            <w:tcW w:w="41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F18E8" w:rsidRPr="00ED539A" w:rsidRDefault="00BF18E8" w:rsidP="00356B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F18E8" w:rsidRPr="00ED539A" w:rsidRDefault="00BF18E8" w:rsidP="00356B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539A">
              <w:rPr>
                <w:rFonts w:ascii="Times New Roman" w:hAnsi="Times New Roman" w:cs="Times New Roman"/>
                <w:b/>
                <w:sz w:val="16"/>
                <w:szCs w:val="16"/>
              </w:rPr>
              <w:t>БАШКОРТОСТАН РЕСПУБЛИКА</w:t>
            </w:r>
            <w:proofErr w:type="gramStart"/>
            <w:r w:rsidRPr="00ED539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ED539A">
              <w:rPr>
                <w:rFonts w:ascii="Times New Roman" w:hAnsi="Times New Roman" w:cs="Times New Roman"/>
                <w:b/>
                <w:sz w:val="16"/>
                <w:szCs w:val="16"/>
              </w:rPr>
              <w:t>Ы</w:t>
            </w:r>
          </w:p>
          <w:p w:rsidR="00BF18E8" w:rsidRPr="00ED539A" w:rsidRDefault="00BF18E8" w:rsidP="00356B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539A">
              <w:rPr>
                <w:rFonts w:ascii="Times New Roman" w:hAnsi="Times New Roman" w:cs="Times New Roman"/>
                <w:b/>
                <w:sz w:val="16"/>
                <w:szCs w:val="16"/>
              </w:rPr>
              <w:t>БЛАГОВЕЩЕН РАЙОНЫ МУНИЦИПАЛЬ РАЙОНЫНЫН   ҺЫННЫ АУЫЛ СОВЕТЫ БИЛ</w:t>
            </w:r>
            <w:r w:rsidRPr="00ED539A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Ә</w:t>
            </w:r>
            <w:r w:rsidRPr="00ED539A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Pr="00ED539A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Ә</w:t>
            </w:r>
            <w:proofErr w:type="gramStart"/>
            <w:r w:rsidRPr="00ED539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ED539A">
              <w:rPr>
                <w:rFonts w:ascii="Times New Roman" w:hAnsi="Times New Roman" w:cs="Times New Roman"/>
                <w:b/>
                <w:sz w:val="16"/>
                <w:szCs w:val="16"/>
              </w:rPr>
              <w:t>Е СОВЕТЫ</w:t>
            </w:r>
          </w:p>
          <w:p w:rsidR="00BF18E8" w:rsidRPr="00ED539A" w:rsidRDefault="00BF18E8" w:rsidP="00356B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BF18E8" w:rsidRPr="00ED539A" w:rsidRDefault="00BF18E8" w:rsidP="00356B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39A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23900" cy="752475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F18E8" w:rsidRPr="00ED539A" w:rsidRDefault="00BF18E8" w:rsidP="00356BB2">
            <w:pPr>
              <w:keepNext/>
              <w:spacing w:before="240" w:after="6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53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BF18E8" w:rsidRPr="00ED539A" w:rsidRDefault="00BF18E8" w:rsidP="00356BB2">
            <w:pPr>
              <w:keepNext/>
              <w:spacing w:before="240" w:after="6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53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СОВЕТ СЕЛЬСКОГО ПОСЕЛЕНИЯ САННИНСКИЙ СЕЛЬСОВЕТ МУНИЦИПАЛЬНОГО РАЙОНА БЛАГОВЕЩЕНСКИЙ РАЙОН</w:t>
            </w:r>
          </w:p>
          <w:p w:rsidR="00BF18E8" w:rsidRPr="00ED539A" w:rsidRDefault="00BF18E8" w:rsidP="00356B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18E8" w:rsidRPr="00ED539A" w:rsidRDefault="00BF18E8" w:rsidP="00356B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18E8" w:rsidRPr="00ED539A" w:rsidRDefault="00BF18E8" w:rsidP="00BF18E8">
      <w:pPr>
        <w:rPr>
          <w:rFonts w:ascii="Times New Roman" w:hAnsi="Times New Roman" w:cs="Times New Roman"/>
          <w:b/>
          <w:sz w:val="28"/>
          <w:szCs w:val="28"/>
        </w:rPr>
      </w:pPr>
      <w:r w:rsidRPr="00ED539A">
        <w:rPr>
          <w:rFonts w:ascii="Times New Roman" w:hAnsi="Times New Roman" w:cs="Times New Roman"/>
          <w:b/>
          <w:sz w:val="28"/>
          <w:szCs w:val="28"/>
        </w:rPr>
        <w:t xml:space="preserve">     КАРАР                                                                                  РЕШЕНИЕ</w:t>
      </w:r>
    </w:p>
    <w:p w:rsidR="00BF18E8" w:rsidRPr="00ED539A" w:rsidRDefault="00BF18E8" w:rsidP="00BF18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39A">
        <w:rPr>
          <w:rFonts w:ascii="Times New Roman" w:hAnsi="Times New Roman" w:cs="Times New Roman"/>
          <w:b/>
          <w:sz w:val="28"/>
          <w:szCs w:val="28"/>
        </w:rPr>
        <w:t xml:space="preserve">30 май  2018 </w:t>
      </w:r>
      <w:proofErr w:type="spellStart"/>
      <w:r w:rsidRPr="00ED539A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ED539A">
        <w:rPr>
          <w:rFonts w:ascii="Times New Roman" w:hAnsi="Times New Roman" w:cs="Times New Roman"/>
          <w:b/>
          <w:sz w:val="28"/>
          <w:szCs w:val="28"/>
        </w:rPr>
        <w:t>.                       № 24-2                   30 мая 2018 г.</w:t>
      </w:r>
    </w:p>
    <w:p w:rsidR="00BF18E8" w:rsidRPr="00ED539A" w:rsidRDefault="00BF18E8" w:rsidP="00BF18E8">
      <w:pPr>
        <w:pStyle w:val="ConsPlusTitle"/>
        <w:jc w:val="center"/>
        <w:rPr>
          <w:i/>
        </w:rPr>
      </w:pPr>
      <w:r w:rsidRPr="00ED539A">
        <w:rPr>
          <w:i/>
        </w:rPr>
        <w:t xml:space="preserve">О внесении изменений </w:t>
      </w:r>
      <w:r w:rsidRPr="00ED539A">
        <w:rPr>
          <w:i/>
          <w:iCs/>
        </w:rPr>
        <w:t>в решение Совета сельского поселения Саннинский сельсовет муниципального района Благовещенский район Республики Башкортостан от 27.02.2014</w:t>
      </w:r>
      <w:r w:rsidRPr="00ED539A">
        <w:rPr>
          <w:i/>
        </w:rPr>
        <w:t xml:space="preserve"> г. № 30-6  «Об утверждении Положения об оплате труда муниципальных служащих сельского поселения Саннинский сельсовет муниципального района Благовещенский район Республики Башкортостан»</w:t>
      </w:r>
    </w:p>
    <w:p w:rsidR="00BF18E8" w:rsidRPr="00ED539A" w:rsidRDefault="00BF18E8" w:rsidP="00BF18E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39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Республики Башкортостан от 28.05.2018 г. № 234 «О внесении изменений в нормативы формирования расходов на оплату труда в органах местного самоуправления в Республики Башкортостан» </w:t>
      </w:r>
      <w:r w:rsidRPr="00ED539A">
        <w:rPr>
          <w:rFonts w:ascii="Times New Roman" w:hAnsi="Times New Roman" w:cs="Times New Roman"/>
          <w:iCs/>
          <w:sz w:val="28"/>
          <w:szCs w:val="28"/>
        </w:rPr>
        <w:t>Совет сельского поселения Саннинский  сельсовет муниципального района Благовещенский район Республики Башкортостан</w:t>
      </w:r>
    </w:p>
    <w:p w:rsidR="00BF18E8" w:rsidRPr="00ED539A" w:rsidRDefault="00BF18E8" w:rsidP="00BF18E8">
      <w:pPr>
        <w:rPr>
          <w:rFonts w:ascii="Times New Roman" w:hAnsi="Times New Roman" w:cs="Times New Roman"/>
          <w:sz w:val="28"/>
          <w:szCs w:val="28"/>
        </w:rPr>
      </w:pPr>
      <w:r w:rsidRPr="00ED5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39A">
        <w:rPr>
          <w:rFonts w:ascii="Times New Roman" w:hAnsi="Times New Roman" w:cs="Times New Roman"/>
          <w:b/>
          <w:sz w:val="28"/>
          <w:szCs w:val="28"/>
        </w:rPr>
        <w:tab/>
        <w:t>РЕШИЛ:</w:t>
      </w:r>
    </w:p>
    <w:p w:rsidR="00BF18E8" w:rsidRPr="00ED539A" w:rsidRDefault="00BF18E8" w:rsidP="00BF18E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539A">
        <w:rPr>
          <w:rFonts w:ascii="Times New Roman" w:hAnsi="Times New Roman" w:cs="Times New Roman"/>
          <w:sz w:val="28"/>
          <w:szCs w:val="28"/>
        </w:rPr>
        <w:t xml:space="preserve"> Внести в решение Совета сельского поселения Саннинский сельсовет муниципального района Благовещенский район Республики Башкортостан от 27.02.2014 г. № 30-6 «Об утверждении Положения об оплате труда муниципальных служащих муниципального района Благовещенский район Республики Башкортостан» изменения, изложив в следующей редакции:</w:t>
      </w:r>
    </w:p>
    <w:p w:rsidR="00BF18E8" w:rsidRPr="00ED539A" w:rsidRDefault="00BF18E8" w:rsidP="00BF18E8">
      <w:pPr>
        <w:pStyle w:val="a5"/>
        <w:rPr>
          <w:sz w:val="28"/>
          <w:szCs w:val="28"/>
        </w:rPr>
      </w:pPr>
      <w:r w:rsidRPr="00ED539A">
        <w:rPr>
          <w:iCs/>
          <w:sz w:val="28"/>
          <w:szCs w:val="28"/>
        </w:rPr>
        <w:t xml:space="preserve"> </w:t>
      </w:r>
      <w:r w:rsidRPr="00ED539A">
        <w:rPr>
          <w:sz w:val="28"/>
          <w:szCs w:val="28"/>
        </w:rPr>
        <w:t>1) раздел 5 «Условия денежного содержания» изложить в следующей редакции:</w:t>
      </w:r>
    </w:p>
    <w:p w:rsidR="00BF18E8" w:rsidRPr="00ED539A" w:rsidRDefault="00BF18E8" w:rsidP="00BF18E8">
      <w:pPr>
        <w:pStyle w:val="a5"/>
        <w:rPr>
          <w:rFonts w:ascii="Georgia" w:hAnsi="Georgia"/>
          <w:sz w:val="28"/>
          <w:szCs w:val="28"/>
        </w:rPr>
      </w:pPr>
      <w:r w:rsidRPr="00ED539A">
        <w:rPr>
          <w:rFonts w:ascii="Georgia" w:hAnsi="Georgia"/>
          <w:sz w:val="28"/>
          <w:szCs w:val="28"/>
        </w:rPr>
        <w:t>«5. Условия денежного содержания</w:t>
      </w:r>
    </w:p>
    <w:p w:rsidR="00BF18E8" w:rsidRPr="00ED539A" w:rsidRDefault="00BF18E8" w:rsidP="00BF18E8">
      <w:pPr>
        <w:pStyle w:val="a5"/>
        <w:rPr>
          <w:rFonts w:ascii="Georgia" w:hAnsi="Georgia"/>
          <w:sz w:val="28"/>
          <w:szCs w:val="28"/>
        </w:rPr>
      </w:pPr>
      <w:r w:rsidRPr="00ED539A">
        <w:rPr>
          <w:rFonts w:ascii="Georgia" w:hAnsi="Georgia"/>
          <w:sz w:val="28"/>
          <w:szCs w:val="28"/>
        </w:rPr>
        <w:t>5.1. Главам сельских поселений, возглавляющим местные администрации и исполняющим полномочия председателя представительного органа сельского поселения,  выплачивается ежемесячное денежное вознаграждение в размерах, определенных с учетом должностных окладов и надбавок.</w:t>
      </w:r>
    </w:p>
    <w:p w:rsidR="00BF18E8" w:rsidRDefault="00BF18E8" w:rsidP="00BF18E8">
      <w:pPr>
        <w:pStyle w:val="a5"/>
        <w:rPr>
          <w:rFonts w:ascii="Georgia" w:hAnsi="Georgia"/>
        </w:rPr>
      </w:pPr>
      <w:r w:rsidRPr="00ED539A">
        <w:rPr>
          <w:rFonts w:ascii="Georgia" w:hAnsi="Georgia"/>
          <w:sz w:val="28"/>
          <w:szCs w:val="28"/>
        </w:rPr>
        <w:t xml:space="preserve">5.1.1. В пределах фонда оплаты труда главам сельских поселений, возглавляющим местные администрации и исполняющим полномочия председателя представительного органа сельского </w:t>
      </w:r>
      <w:r w:rsidRPr="00ED539A">
        <w:rPr>
          <w:rFonts w:ascii="Georgia" w:hAnsi="Georgia"/>
          <w:sz w:val="28"/>
          <w:szCs w:val="28"/>
        </w:rPr>
        <w:lastRenderedPageBreak/>
        <w:t>поселения, помимо</w:t>
      </w:r>
      <w:r>
        <w:rPr>
          <w:rFonts w:ascii="Georgia" w:hAnsi="Georgia"/>
        </w:rPr>
        <w:t xml:space="preserve"> ежемесячного денежного вознаграждения, выплачиваются:</w:t>
      </w:r>
    </w:p>
    <w:p w:rsidR="00BF18E8" w:rsidRDefault="00BF18E8" w:rsidP="00BF18E8">
      <w:pPr>
        <w:pStyle w:val="a5"/>
        <w:rPr>
          <w:rFonts w:ascii="Georgia" w:hAnsi="Georgia"/>
        </w:rPr>
      </w:pPr>
      <w:r>
        <w:rPr>
          <w:rFonts w:ascii="Georgia" w:hAnsi="Georgia"/>
        </w:rPr>
        <w:t>а) ежемесячное денежное поощрение в размере двух ежемесячных денежных вознаграждений;</w:t>
      </w:r>
    </w:p>
    <w:p w:rsidR="00BF18E8" w:rsidRDefault="00BF18E8" w:rsidP="00BF18E8">
      <w:pPr>
        <w:pStyle w:val="a5"/>
        <w:rPr>
          <w:rFonts w:ascii="Georgia" w:hAnsi="Georgia"/>
        </w:rPr>
      </w:pPr>
      <w:r>
        <w:rPr>
          <w:rFonts w:ascii="Georgia" w:hAnsi="Georgia"/>
        </w:rPr>
        <w:t>б) единовременная выплата к отпуску в размере 2 ежемесячных денежных вознаграждений при предоставлении ежегодного оплачиваемого отпуска;</w:t>
      </w:r>
    </w:p>
    <w:p w:rsidR="00BF18E8" w:rsidRDefault="00BF18E8" w:rsidP="00BF18E8">
      <w:pPr>
        <w:pStyle w:val="a5"/>
        <w:rPr>
          <w:rFonts w:ascii="Georgia" w:hAnsi="Georgia"/>
        </w:rPr>
      </w:pPr>
      <w:r>
        <w:rPr>
          <w:rFonts w:ascii="Georgia" w:hAnsi="Georgia"/>
        </w:rPr>
        <w:t>в) материальная помощь в соответствии с положением, утвержденным представительным органом сельского поселения.</w:t>
      </w:r>
    </w:p>
    <w:p w:rsidR="00BF18E8" w:rsidRDefault="00BF18E8" w:rsidP="00BF18E8">
      <w:pPr>
        <w:pStyle w:val="a5"/>
        <w:rPr>
          <w:rFonts w:ascii="Georgia" w:hAnsi="Georgia"/>
        </w:rPr>
      </w:pPr>
      <w:r>
        <w:rPr>
          <w:rFonts w:ascii="Georgia" w:hAnsi="Georgia"/>
        </w:rPr>
        <w:t>5.2. Муниципальным служащим выплачиваются:</w:t>
      </w:r>
    </w:p>
    <w:p w:rsidR="00BF18E8" w:rsidRDefault="00BF18E8" w:rsidP="00BF18E8">
      <w:pPr>
        <w:pStyle w:val="a5"/>
        <w:rPr>
          <w:rFonts w:ascii="Georgia" w:hAnsi="Georgia"/>
        </w:rPr>
      </w:pPr>
      <w:r>
        <w:rPr>
          <w:rFonts w:ascii="Georgia" w:hAnsi="Georgia"/>
        </w:rPr>
        <w:t xml:space="preserve">а) ежемесячная надбавка к должностному окладу за классный чин в размерах, установленных в приложении № 2 </w:t>
      </w:r>
      <w:proofErr w:type="gramStart"/>
      <w:r>
        <w:rPr>
          <w:rFonts w:ascii="Georgia" w:hAnsi="Georgia"/>
        </w:rPr>
        <w:t>к</w:t>
      </w:r>
      <w:proofErr w:type="gramEnd"/>
      <w:r>
        <w:rPr>
          <w:rFonts w:ascii="Georgia" w:hAnsi="Georgia"/>
        </w:rPr>
        <w:t xml:space="preserve"> настоящим Положением, которая в дальнейшем может индексироваться в сроки и в пределах повышения размеров окладов за классный чин государственных гражданских служащих Республики Башкортостан;</w:t>
      </w:r>
    </w:p>
    <w:p w:rsidR="00BF18E8" w:rsidRDefault="00BF18E8" w:rsidP="00BF18E8">
      <w:pPr>
        <w:pStyle w:val="a5"/>
        <w:rPr>
          <w:rFonts w:ascii="Georgia" w:hAnsi="Georgia"/>
        </w:rPr>
      </w:pPr>
      <w:r>
        <w:rPr>
          <w:rFonts w:ascii="Georgia" w:hAnsi="Georgia"/>
        </w:rPr>
        <w:t>б) ежемесячная надбавка к должностному окладу за особые условия службы в следующих размерах:</w:t>
      </w:r>
    </w:p>
    <w:p w:rsidR="00BF18E8" w:rsidRDefault="00BF18E8" w:rsidP="00BF18E8">
      <w:pPr>
        <w:pStyle w:val="a5"/>
        <w:rPr>
          <w:rFonts w:ascii="Georgia" w:hAnsi="Georgia"/>
        </w:rPr>
      </w:pPr>
      <w:r>
        <w:rPr>
          <w:rFonts w:ascii="Georgia" w:hAnsi="Georgia"/>
        </w:rPr>
        <w:t>лицу, замещающему высшую должность муниципальной службы, - от 150 до 200 процентов должностного оклада;</w:t>
      </w:r>
    </w:p>
    <w:p w:rsidR="00BF18E8" w:rsidRDefault="00BF18E8" w:rsidP="00BF18E8">
      <w:pPr>
        <w:pStyle w:val="a5"/>
        <w:rPr>
          <w:rFonts w:ascii="Georgia" w:hAnsi="Georgia"/>
        </w:rPr>
      </w:pPr>
      <w:r>
        <w:rPr>
          <w:rFonts w:ascii="Georgia" w:hAnsi="Georgia"/>
        </w:rPr>
        <w:t>лицу, замещающему главную должность муниципальной службы, - от 120 до 150 процентов должностного оклада;</w:t>
      </w:r>
    </w:p>
    <w:p w:rsidR="00BF18E8" w:rsidRDefault="00BF18E8" w:rsidP="00BF18E8">
      <w:pPr>
        <w:pStyle w:val="a5"/>
        <w:rPr>
          <w:rFonts w:ascii="Georgia" w:hAnsi="Georgia"/>
        </w:rPr>
      </w:pPr>
      <w:r>
        <w:rPr>
          <w:rFonts w:ascii="Georgia" w:hAnsi="Georgia"/>
        </w:rPr>
        <w:t>лицу, замещающему ведущую должность муниципальной службы, - от 90 до 120 процентов должностного оклада;</w:t>
      </w:r>
    </w:p>
    <w:p w:rsidR="00BF18E8" w:rsidRDefault="00BF18E8" w:rsidP="00BF18E8">
      <w:pPr>
        <w:pStyle w:val="a5"/>
        <w:rPr>
          <w:rFonts w:ascii="Georgia" w:hAnsi="Georgia"/>
        </w:rPr>
      </w:pPr>
      <w:r>
        <w:rPr>
          <w:rFonts w:ascii="Georgia" w:hAnsi="Georgia"/>
        </w:rPr>
        <w:t>лицу, замещающему младшую и старшую должности муниципальной службы, - от 60 до 90 процентов должностного оклада;</w:t>
      </w:r>
    </w:p>
    <w:p w:rsidR="00BF18E8" w:rsidRDefault="00BF18E8" w:rsidP="00BF18E8">
      <w:pPr>
        <w:pStyle w:val="a5"/>
        <w:rPr>
          <w:rFonts w:ascii="Georgia" w:hAnsi="Georgia"/>
        </w:rPr>
      </w:pPr>
      <w:r>
        <w:rPr>
          <w:rFonts w:ascii="Georgia" w:hAnsi="Georgia"/>
        </w:rPr>
        <w:t>в) ежемесячная надбавка к должностному окладу за выслугу лет в следующих размерах:</w:t>
      </w:r>
    </w:p>
    <w:p w:rsidR="00BF18E8" w:rsidRDefault="00BF18E8" w:rsidP="00BF18E8">
      <w:pPr>
        <w:pStyle w:val="a5"/>
        <w:rPr>
          <w:rFonts w:ascii="Georgia" w:hAnsi="Georgia"/>
        </w:rPr>
      </w:pPr>
      <w:r>
        <w:rPr>
          <w:rFonts w:ascii="Georgia" w:hAnsi="Georgia"/>
        </w:rPr>
        <w:t>при стаже муниципальной службы от 1 до 5 лет - 10 процентов должностного оклада;</w:t>
      </w:r>
    </w:p>
    <w:p w:rsidR="00BF18E8" w:rsidRDefault="00BF18E8" w:rsidP="00BF18E8">
      <w:pPr>
        <w:pStyle w:val="a5"/>
        <w:rPr>
          <w:rFonts w:ascii="Georgia" w:hAnsi="Georgia"/>
        </w:rPr>
      </w:pPr>
      <w:r>
        <w:rPr>
          <w:rFonts w:ascii="Georgia" w:hAnsi="Georgia"/>
        </w:rPr>
        <w:t>при стаже муниципальной службы от 5 до 10 лет - 15 процентов должностного оклада;</w:t>
      </w:r>
    </w:p>
    <w:p w:rsidR="00BF18E8" w:rsidRDefault="00BF18E8" w:rsidP="00BF18E8">
      <w:pPr>
        <w:pStyle w:val="a5"/>
        <w:rPr>
          <w:rFonts w:ascii="Georgia" w:hAnsi="Georgia"/>
        </w:rPr>
      </w:pPr>
      <w:r>
        <w:rPr>
          <w:rFonts w:ascii="Georgia" w:hAnsi="Georgia"/>
        </w:rPr>
        <w:t>при стаже муниципальной службы от 10 до 15 лет - 20 процентов должностного оклада;</w:t>
      </w:r>
    </w:p>
    <w:p w:rsidR="00BF18E8" w:rsidRDefault="00BF18E8" w:rsidP="00BF18E8">
      <w:pPr>
        <w:pStyle w:val="a5"/>
        <w:rPr>
          <w:rFonts w:ascii="Georgia" w:hAnsi="Georgia"/>
        </w:rPr>
      </w:pPr>
      <w:r>
        <w:rPr>
          <w:rFonts w:ascii="Georgia" w:hAnsi="Georgia"/>
        </w:rPr>
        <w:t>при стаже муниципальной службы свыше 15 лет - 30 процентов должностного оклада.</w:t>
      </w:r>
    </w:p>
    <w:p w:rsidR="00BF18E8" w:rsidRDefault="00BF18E8" w:rsidP="00BF18E8">
      <w:pPr>
        <w:pStyle w:val="a5"/>
        <w:rPr>
          <w:rFonts w:ascii="Georgia" w:hAnsi="Georgia"/>
        </w:rPr>
      </w:pPr>
      <w:proofErr w:type="gramStart"/>
      <w:r>
        <w:rPr>
          <w:rFonts w:ascii="Georgia" w:hAnsi="Georgia"/>
        </w:rPr>
        <w:t>За муниципальными служащими после изменения условий денежного содержания, предусмотренных настоящими Положением, сохраняется размер ежемесячной надбавки к должностному окладу за выслугу лет муниципальной службы, установленный до вступления в силу настоящего Положения, если ее размер выше надбавки к должностному окладу за выслугу лет муниципальной службы, устанавливаемой в соответствии с настоящими Положением;</w:t>
      </w:r>
      <w:proofErr w:type="gramEnd"/>
    </w:p>
    <w:p w:rsidR="00BF18E8" w:rsidRDefault="00BF18E8" w:rsidP="00BF18E8">
      <w:pPr>
        <w:pStyle w:val="a5"/>
        <w:rPr>
          <w:rFonts w:ascii="Georgia" w:hAnsi="Georgia"/>
        </w:rPr>
      </w:pPr>
      <w:r>
        <w:rPr>
          <w:rFonts w:ascii="Georgia" w:hAnsi="Georgia"/>
        </w:rPr>
        <w:lastRenderedPageBreak/>
        <w:t>г) премии по результатам работы, размер которых определяется исходя из результатов деятельности лица, замещающего должность муниципальной службы;</w:t>
      </w:r>
    </w:p>
    <w:p w:rsidR="00BF18E8" w:rsidRDefault="00BF18E8" w:rsidP="00BF18E8">
      <w:pPr>
        <w:pStyle w:val="a5"/>
        <w:rPr>
          <w:rFonts w:ascii="Georgia" w:hAnsi="Georgia"/>
        </w:rPr>
      </w:pPr>
      <w:proofErr w:type="spellStart"/>
      <w:r>
        <w:rPr>
          <w:rFonts w:ascii="Georgia" w:hAnsi="Georgia"/>
        </w:rPr>
        <w:t>д</w:t>
      </w:r>
      <w:proofErr w:type="spellEnd"/>
      <w:r>
        <w:rPr>
          <w:rFonts w:ascii="Georgia" w:hAnsi="Georgia"/>
        </w:rPr>
        <w:t>) ежемесячное денежное поощрение иным муниципальным служащим - в размере 2 должностных окладов;</w:t>
      </w:r>
    </w:p>
    <w:p w:rsidR="00BF18E8" w:rsidRDefault="00BF18E8" w:rsidP="00BF18E8">
      <w:pPr>
        <w:pStyle w:val="a5"/>
        <w:rPr>
          <w:rFonts w:ascii="Georgia" w:hAnsi="Georgia"/>
        </w:rPr>
      </w:pPr>
      <w:r>
        <w:rPr>
          <w:rFonts w:ascii="Georgia" w:hAnsi="Georgia"/>
        </w:rPr>
        <w:t>е) ежемесячная надбавка к должностному окладу лицам, допущенным к государственной тайне, - в размере и в порядке, которые установлены законодательством Российской Федерации;</w:t>
      </w:r>
    </w:p>
    <w:p w:rsidR="00BF18E8" w:rsidRDefault="00BF18E8" w:rsidP="00BF18E8">
      <w:pPr>
        <w:pStyle w:val="a5"/>
        <w:rPr>
          <w:rFonts w:ascii="Georgia" w:hAnsi="Georgia"/>
        </w:rPr>
      </w:pPr>
      <w:r>
        <w:rPr>
          <w:rFonts w:ascii="Georgia" w:hAnsi="Georgia"/>
        </w:rPr>
        <w:t>ж) в пределах фонда оплаты труда муниципальным служащим могут выплачиваться:</w:t>
      </w:r>
    </w:p>
    <w:p w:rsidR="00BF18E8" w:rsidRDefault="00BF18E8" w:rsidP="00BF18E8">
      <w:pPr>
        <w:pStyle w:val="a5"/>
        <w:rPr>
          <w:rFonts w:ascii="Georgia" w:hAnsi="Georgia"/>
        </w:rPr>
      </w:pPr>
      <w:r>
        <w:rPr>
          <w:rFonts w:ascii="Georgia" w:hAnsi="Georgia"/>
        </w:rPr>
        <w:t>при предоставлении ежегодного оплачиваемого отпуска - единовременная выплата к отпуску в размере 2 окладов денежного содержания;</w:t>
      </w:r>
    </w:p>
    <w:p w:rsidR="00BF18E8" w:rsidRDefault="00BF18E8" w:rsidP="00BF18E8">
      <w:pPr>
        <w:pStyle w:val="a5"/>
        <w:rPr>
          <w:rFonts w:ascii="Georgia" w:hAnsi="Georgia"/>
        </w:rPr>
      </w:pPr>
      <w:r>
        <w:rPr>
          <w:rFonts w:ascii="Georgia" w:hAnsi="Georgia"/>
        </w:rPr>
        <w:t>материальная помощь в соответствии с положением, утверждаемым представителем нанимателя</w:t>
      </w:r>
      <w:proofErr w:type="gramStart"/>
      <w:r>
        <w:rPr>
          <w:rFonts w:ascii="Georgia" w:hAnsi="Georgia"/>
        </w:rPr>
        <w:t>.»</w:t>
      </w:r>
      <w:proofErr w:type="gramEnd"/>
    </w:p>
    <w:p w:rsidR="00BF18E8" w:rsidRDefault="00BF18E8" w:rsidP="00BF18E8">
      <w:pPr>
        <w:pStyle w:val="a5"/>
        <w:rPr>
          <w:rFonts w:ascii="Georgia" w:hAnsi="Georgia"/>
        </w:rPr>
      </w:pPr>
      <w:r>
        <w:rPr>
          <w:rFonts w:ascii="Georgia" w:hAnsi="Georgia"/>
        </w:rPr>
        <w:t>2) приложение № 1 к указанному Положению изложить в следующей редакции:</w:t>
      </w:r>
    </w:p>
    <w:p w:rsidR="00BF18E8" w:rsidRPr="00ED539A" w:rsidRDefault="00BF18E8" w:rsidP="00BF18E8">
      <w:pPr>
        <w:rPr>
          <w:rStyle w:val="FontStyle39"/>
          <w:sz w:val="28"/>
          <w:szCs w:val="28"/>
        </w:rPr>
      </w:pPr>
      <w:r w:rsidRPr="00ED539A">
        <w:rPr>
          <w:rFonts w:ascii="Times New Roman" w:hAnsi="Times New Roman" w:cs="Times New Roman"/>
          <w:sz w:val="28"/>
          <w:szCs w:val="28"/>
        </w:rPr>
        <w:t>«Приложение № 1к Положению</w:t>
      </w:r>
      <w:r w:rsidRPr="00ED539A">
        <w:rPr>
          <w:rStyle w:val="FontStyle39"/>
          <w:sz w:val="28"/>
          <w:szCs w:val="28"/>
        </w:rPr>
        <w:t xml:space="preserve"> </w:t>
      </w:r>
      <w:r w:rsidRPr="00ED539A">
        <w:rPr>
          <w:rFonts w:ascii="Times New Roman" w:hAnsi="Times New Roman" w:cs="Times New Roman"/>
          <w:sz w:val="28"/>
          <w:szCs w:val="28"/>
        </w:rPr>
        <w:t xml:space="preserve">об оплате труда муниципальных служащих сельского поселения Саннинский  сельсовет Муниципального района Благовещенский район Республики Башкортостан </w:t>
      </w:r>
    </w:p>
    <w:p w:rsidR="00BF18E8" w:rsidRPr="00ED539A" w:rsidRDefault="00BF18E8" w:rsidP="00BF18E8">
      <w:pPr>
        <w:pStyle w:val="Style13"/>
        <w:jc w:val="center"/>
        <w:rPr>
          <w:rFonts w:ascii="Times New Roman" w:hAnsi="Times New Roman" w:cs="Times New Roman"/>
          <w:sz w:val="28"/>
          <w:szCs w:val="28"/>
        </w:rPr>
      </w:pPr>
    </w:p>
    <w:p w:rsidR="00BF18E8" w:rsidRPr="00ED539A" w:rsidRDefault="00BF18E8" w:rsidP="00BF18E8">
      <w:pPr>
        <w:pStyle w:val="Style13"/>
        <w:jc w:val="center"/>
        <w:rPr>
          <w:rStyle w:val="FontStyle39"/>
          <w:sz w:val="28"/>
          <w:szCs w:val="28"/>
        </w:rPr>
      </w:pPr>
      <w:r w:rsidRPr="00ED539A">
        <w:rPr>
          <w:rStyle w:val="FontStyle39"/>
          <w:sz w:val="28"/>
          <w:szCs w:val="28"/>
        </w:rPr>
        <w:t>РАЗМЕРЫ</w:t>
      </w:r>
    </w:p>
    <w:p w:rsidR="00BF18E8" w:rsidRPr="00ED539A" w:rsidRDefault="00BF18E8" w:rsidP="00BF18E8">
      <w:pPr>
        <w:pStyle w:val="ConsPlusTitle"/>
        <w:jc w:val="center"/>
        <w:rPr>
          <w:b w:val="0"/>
        </w:rPr>
      </w:pPr>
      <w:r w:rsidRPr="00ED539A">
        <w:rPr>
          <w:rStyle w:val="FontStyle39"/>
          <w:b w:val="0"/>
          <w:sz w:val="28"/>
        </w:rPr>
        <w:t xml:space="preserve">должностных окладов лиц, замещающих </w:t>
      </w:r>
      <w:r w:rsidRPr="00ED539A">
        <w:rPr>
          <w:b w:val="0"/>
        </w:rPr>
        <w:t xml:space="preserve">муниципальные должности, должности муниципальной службы </w:t>
      </w:r>
    </w:p>
    <w:p w:rsidR="00BF18E8" w:rsidRPr="00ED539A" w:rsidRDefault="00BF18E8" w:rsidP="00BF18E8">
      <w:pPr>
        <w:pStyle w:val="Style19"/>
        <w:jc w:val="center"/>
        <w:rPr>
          <w:rFonts w:ascii="Times New Roman" w:hAnsi="Times New Roman" w:cs="Times New Roman"/>
          <w:sz w:val="28"/>
          <w:szCs w:val="28"/>
        </w:rPr>
      </w:pPr>
      <w:r w:rsidRPr="00ED539A">
        <w:rPr>
          <w:rStyle w:val="FontStyle39"/>
          <w:sz w:val="28"/>
          <w:szCs w:val="28"/>
        </w:rPr>
        <w:t xml:space="preserve"> </w:t>
      </w:r>
    </w:p>
    <w:tbl>
      <w:tblPr>
        <w:tblW w:w="9654" w:type="dxa"/>
        <w:tblInd w:w="93" w:type="dxa"/>
        <w:tblLook w:val="04A0"/>
      </w:tblPr>
      <w:tblGrid>
        <w:gridCol w:w="739"/>
        <w:gridCol w:w="6573"/>
        <w:gridCol w:w="2342"/>
      </w:tblGrid>
      <w:tr w:rsidR="00BF18E8" w:rsidRPr="00ED539A" w:rsidTr="00356BB2">
        <w:trPr>
          <w:trHeight w:val="15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Должностной оклад (денежное вознаграждение), рубли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 Администрация сельского поселения в составе муниципального района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 группа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13124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Глава администрации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5170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Помощник главы администрации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3598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3598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3.5.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Управляющий делами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3598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Специалист 1 категории (бухгалтер  1 категории, заведующий канцелярией, заведующий приемной, землеустроитель 1 категории, инженер 1 категории, инженер-программист 1 категории, инспектор 1 категории, ревизор 1 категории, экономист 1 категории, юрисконсульт 1 категории)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2692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3.7.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Специалист 2 категории (архивист  2 категории, бухгалтер 2 категории, землеустроитель 2 категории, инженер 2 категории, инспектор 2 категории, старший инспектор приемной, экономист 2 категории)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2596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3.8.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Специалист (бухгалтер,  землеустроитель, инженер, инспектор, инспектор приемной, экономист)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2481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 группа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12354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Глава администрации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4811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Помощник главы администрации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3323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3323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3.5.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Управляющий делами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3323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Специалист 1 категории (бухгалтер 1 категории, заведующий канцелярией, заведующий приемной, землеустроитель 1 категории, инженер 1 категории, инженер-программист 1 категории, инспектор 1 категории, ревизор 1 категории, экономист 1 категории, юрисконсульт 1 категории)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2692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3.7.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Специалист 2 категории (архивист  2 категории, бухгалтер 2 категории, землеустроитель 2 категории, инженер 2 категории, инспектор 2 категории, старший инспектор приемной, экономист </w:t>
            </w: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 категории)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2596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3.8.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Специалист (бухгалтер, землеустроитель, инженер, инспектор, инспектор приемной, экономист)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2481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 группа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11531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Глава администрации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4431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Помощник главы администрации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3081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3081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3.5.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Управляющий делами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3081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Специалист 1 категории (бухгалтер  1 категории, заведующий канцелярией, заведующий приемной, землеустроитель 1 категории, инженер 1 категории, инженер-программист 1 категории, инспектор 1 категории, ревизор 1 категории, экономист категории, юрисконсульт 1 категории)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2692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3.7.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Специалист 2 категории (архивист  2 категории, бухгалтер 2 категории, землеустроитель 2 категории, инженер 2 категории, инспектор 2 категории, старший инспектор приемной, экономист 2 категории)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2596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3.8.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Специалист (бухгалтер,  землеустроитель, инженер, инспектор, инспектор приемной, экономист)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2481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 группа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10212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Глава администрации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3819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Помощник главы администрации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3081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3081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3.5.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Управляющий делами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3081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Специалист 1 категории (бухгалтер  1 категории, </w:t>
            </w: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заведующий канцелярией, заведующий приемной, землеустроитель 1 категории, инженер 1 категории, инженер-программист 1 категории, инспектор 1 категории, ревизор 1 категории, экономист 1 категории, юрисконсульт 1 категории)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2692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3.7.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Специалист 2 категории (архивист  2 категории, бухгалтер 2 категории, землеустроитель 2 категории, инженер 2 категории, инспектор 2 категории, старший инспектор приемной, экономист 2 категории)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2596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3.8.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Специалист (бухгалтер,  землеустроитель, инженер, инспектор, инспектор приемной, экономист)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2481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 группа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9685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Глава администрации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3576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Помощник главы администрации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3081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3081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3.5.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Управляющий делами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3081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Специалист 1 категории (бухгалтер  1 категории, заведующий канцелярией, заведующий приемной, землеустроитель 1 категории, инженер 1 категории, инженер-программист 1 категории, инспектор 1 категории, ревизор 1 категории, экономист 1 категории, юрисконсульт 1 категории)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2692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3.7.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Специалист 2 категории (архивист  2 категории, бухгалтер 2 категории, землеустроитель 2 категории, инженер 2 категории, инспектор 2 категории, старший инспектор приемной, экономист 2 категории)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2596</w:t>
            </w:r>
          </w:p>
        </w:tc>
      </w:tr>
      <w:tr w:rsidR="00BF18E8" w:rsidRPr="00ED539A" w:rsidTr="00356BB2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3.8.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Специалист (бухгалтер, землеустроитель, инженер, инспектор, инспектор приемной, экономист)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E8" w:rsidRPr="00ED539A" w:rsidRDefault="00BF18E8" w:rsidP="00356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2481</w:t>
            </w:r>
          </w:p>
        </w:tc>
      </w:tr>
    </w:tbl>
    <w:p w:rsidR="00BF18E8" w:rsidRPr="00ED539A" w:rsidRDefault="00BF18E8" w:rsidP="00BF18E8">
      <w:pPr>
        <w:pStyle w:val="a4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F18E8" w:rsidRPr="00ED539A" w:rsidRDefault="00BF18E8" w:rsidP="00BF18E8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ED539A">
        <w:rPr>
          <w:rFonts w:ascii="Times New Roman" w:hAnsi="Times New Roman" w:cs="Times New Roman"/>
          <w:sz w:val="28"/>
          <w:szCs w:val="28"/>
          <w:lang w:eastAsia="ar-SA"/>
        </w:rPr>
        <w:lastRenderedPageBreak/>
        <w:tab/>
        <w:t xml:space="preserve">2.   Решение вступает в силу с </w:t>
      </w:r>
      <w:r w:rsidRPr="00ED539A">
        <w:rPr>
          <w:rFonts w:ascii="Times New Roman" w:hAnsi="Times New Roman" w:cs="Times New Roman"/>
          <w:sz w:val="28"/>
          <w:szCs w:val="28"/>
        </w:rPr>
        <w:t>1 мая 2018 года</w:t>
      </w:r>
      <w:r w:rsidRPr="00ED539A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F18E8" w:rsidRDefault="00BF18E8" w:rsidP="00BF18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39A">
        <w:rPr>
          <w:rFonts w:ascii="Times New Roman" w:hAnsi="Times New Roman" w:cs="Times New Roman"/>
          <w:sz w:val="28"/>
          <w:szCs w:val="28"/>
        </w:rPr>
        <w:t>3. Настоящее решение разместить на официальном сайте сельского поселения муниципального района Благовещенский район Республики Башко</w:t>
      </w:r>
      <w:r>
        <w:rPr>
          <w:rFonts w:ascii="Times New Roman" w:hAnsi="Times New Roman" w:cs="Times New Roman"/>
          <w:sz w:val="28"/>
          <w:szCs w:val="28"/>
        </w:rPr>
        <w:t>ртостан.</w:t>
      </w:r>
    </w:p>
    <w:p w:rsidR="00224E23" w:rsidRPr="00BF18E8" w:rsidRDefault="00224E23" w:rsidP="00BF18E8"/>
    <w:sectPr w:rsidR="00224E23" w:rsidRPr="00BF18E8" w:rsidSect="00224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E307E"/>
    <w:multiLevelType w:val="hybridMultilevel"/>
    <w:tmpl w:val="AFF01FDA"/>
    <w:lvl w:ilvl="0" w:tplc="021EB3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B22ED6"/>
    <w:multiLevelType w:val="hybridMultilevel"/>
    <w:tmpl w:val="23D06456"/>
    <w:lvl w:ilvl="0" w:tplc="82B26FF2">
      <w:start w:val="1"/>
      <w:numFmt w:val="decimal"/>
      <w:lvlText w:val="%1."/>
      <w:lvlJc w:val="left"/>
      <w:pPr>
        <w:ind w:left="1742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D2A"/>
    <w:rsid w:val="00224E23"/>
    <w:rsid w:val="004D4EC3"/>
    <w:rsid w:val="004E2A87"/>
    <w:rsid w:val="00523E58"/>
    <w:rsid w:val="006F530F"/>
    <w:rsid w:val="00713D2A"/>
    <w:rsid w:val="00BF18E8"/>
    <w:rsid w:val="00CB2228"/>
    <w:rsid w:val="00E0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D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13D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2A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Абзац списка2"/>
    <w:basedOn w:val="a"/>
    <w:rsid w:val="004E2A87"/>
    <w:pPr>
      <w:ind w:left="720"/>
    </w:pPr>
    <w:rPr>
      <w:rFonts w:ascii="Calibri" w:eastAsia="Times New Roman" w:hAnsi="Calibri" w:cs="Calibri"/>
    </w:rPr>
  </w:style>
  <w:style w:type="character" w:styleId="a3">
    <w:name w:val="Hyperlink"/>
    <w:basedOn w:val="a0"/>
    <w:unhideWhenUsed/>
    <w:rsid w:val="00CB2228"/>
    <w:rPr>
      <w:b w:val="0"/>
      <w:bCs w:val="0"/>
      <w:color w:val="3D3D3D"/>
      <w:u w:val="single"/>
    </w:rPr>
  </w:style>
  <w:style w:type="paragraph" w:styleId="a4">
    <w:name w:val="List Paragraph"/>
    <w:basedOn w:val="a"/>
    <w:uiPriority w:val="34"/>
    <w:qFormat/>
    <w:rsid w:val="00BF18E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F18E8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next w:val="a"/>
    <w:uiPriority w:val="99"/>
    <w:rsid w:val="00BF18E8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Style13">
    <w:name w:val="Style13"/>
    <w:basedOn w:val="a"/>
    <w:next w:val="a"/>
    <w:uiPriority w:val="99"/>
    <w:rsid w:val="00BF18E8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character" w:customStyle="1" w:styleId="FontStyle39">
    <w:name w:val="Font Style39"/>
    <w:rsid w:val="00BF18E8"/>
    <w:rPr>
      <w:rFonts w:ascii="Times New Roman" w:hAnsi="Times New Roman" w:cs="Times New Roman" w:hint="default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BF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1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1407</Words>
  <Characters>8026</Characters>
  <Application>Microsoft Office Word</Application>
  <DocSecurity>0</DocSecurity>
  <Lines>66</Lines>
  <Paragraphs>18</Paragraphs>
  <ScaleCrop>false</ScaleCrop>
  <Company>Home</Company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4</cp:revision>
  <dcterms:created xsi:type="dcterms:W3CDTF">2018-12-06T04:12:00Z</dcterms:created>
  <dcterms:modified xsi:type="dcterms:W3CDTF">2018-12-06T05:14:00Z</dcterms:modified>
</cp:coreProperties>
</file>