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246EDC" w:rsidTr="00344B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46EDC" w:rsidRDefault="00246EDC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246EDC" w:rsidRDefault="00246EDC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246EDC" w:rsidRDefault="00246EDC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46EDC" w:rsidRDefault="00246EDC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71765322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46EDC" w:rsidRDefault="00246EDC" w:rsidP="00344B2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246EDC" w:rsidRDefault="00246EDC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EDC" w:rsidRDefault="00246EDC" w:rsidP="00344B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246EDC" w:rsidRDefault="00246EDC" w:rsidP="00246E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246EDC" w:rsidRDefault="00246EDC" w:rsidP="00246E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февраль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№ 11-1                   29 февраля 2024 г.</w:t>
      </w:r>
    </w:p>
    <w:p w:rsidR="00246EDC" w:rsidRPr="00E27A62" w:rsidRDefault="00246EDC" w:rsidP="00246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62">
        <w:rPr>
          <w:rFonts w:ascii="Times New Roman" w:hAnsi="Times New Roman" w:cs="Times New Roman"/>
          <w:b/>
          <w:sz w:val="28"/>
          <w:szCs w:val="28"/>
        </w:rPr>
        <w:t xml:space="preserve">О деятельности Администрации  сельского поселения </w:t>
      </w:r>
      <w:proofErr w:type="spellStart"/>
      <w:r w:rsidRPr="00E27A62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</w:t>
      </w:r>
      <w:r>
        <w:rPr>
          <w:rFonts w:ascii="Times New Roman" w:hAnsi="Times New Roman" w:cs="Times New Roman"/>
          <w:b/>
          <w:sz w:val="28"/>
          <w:szCs w:val="28"/>
        </w:rPr>
        <w:t>н Республики Башкортостан в 2023</w:t>
      </w:r>
      <w:r w:rsidRPr="00E27A6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ab/>
        <w:t xml:space="preserve">     Заслушав и обсудив отчет главы Администрации сельского поселения </w:t>
      </w:r>
      <w:proofErr w:type="spellStart"/>
      <w:r w:rsidRPr="00E27A62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</w:t>
      </w:r>
      <w:r w:rsidRPr="00E27A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7A62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сельского поселения </w:t>
      </w:r>
      <w:proofErr w:type="spellStart"/>
      <w:r w:rsidRPr="00E27A62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</w:t>
      </w:r>
      <w:r>
        <w:rPr>
          <w:rFonts w:ascii="Times New Roman" w:hAnsi="Times New Roman" w:cs="Times New Roman"/>
          <w:sz w:val="28"/>
          <w:szCs w:val="28"/>
        </w:rPr>
        <w:t>н Республики Башкортостан в 2023</w:t>
      </w:r>
      <w:r w:rsidRPr="00E27A62">
        <w:rPr>
          <w:rFonts w:ascii="Times New Roman" w:hAnsi="Times New Roman" w:cs="Times New Roman"/>
          <w:sz w:val="28"/>
          <w:szCs w:val="28"/>
        </w:rPr>
        <w:t xml:space="preserve"> году, Совет сельского поселения </w:t>
      </w:r>
      <w:proofErr w:type="spellStart"/>
      <w:r w:rsidRPr="00E27A62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A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ab/>
        <w:t xml:space="preserve">1. Информацию главы администрации сельского поселения </w:t>
      </w:r>
      <w:proofErr w:type="spellStart"/>
      <w:r w:rsidRPr="00E27A62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E27A6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ab/>
        <w:t xml:space="preserve">2. Администрации сельского поселения </w:t>
      </w:r>
      <w:proofErr w:type="spellStart"/>
      <w:r w:rsidRPr="00E27A62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ab/>
        <w:t xml:space="preserve">    - обеспечить  повышение удельного веса собственных доходов в доходной части бюджета сельского поселения </w:t>
      </w:r>
      <w:proofErr w:type="spellStart"/>
      <w:r w:rsidRPr="00E27A62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27A6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ab/>
        <w:t>- принимать необходимые меры по сохранению кадрового потенциала  учреждений и организаций;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 xml:space="preserve">         -    продолжить работу по благоустройству  населенных пунктов.</w:t>
      </w:r>
    </w:p>
    <w:p w:rsidR="00246EDC" w:rsidRPr="00E27A62" w:rsidRDefault="00246EDC" w:rsidP="00246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A62">
        <w:rPr>
          <w:rFonts w:ascii="Times New Roman" w:hAnsi="Times New Roman" w:cs="Times New Roman"/>
          <w:sz w:val="28"/>
          <w:szCs w:val="28"/>
        </w:rPr>
        <w:t>3. Контроль возложить на постоянной  комиссии по бюджету, налогам, вопросам муниципальной собственности, по развитию предпринимательства, земельным вопросам, благоустройству и экологии  (Тюрин С.И.)</w:t>
      </w: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EDC" w:rsidRDefault="00246EDC" w:rsidP="00246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578" w:rsidRDefault="003C0578"/>
    <w:sectPr w:rsidR="003C0578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246EDC"/>
    <w:rsid w:val="003C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2024-03-12T10:46:00Z</dcterms:created>
  <dcterms:modified xsi:type="dcterms:W3CDTF">2024-03-12T10:46:00Z</dcterms:modified>
</cp:coreProperties>
</file>