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05B25" w:rsidTr="00835A4A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05B25" w:rsidRDefault="00305B25" w:rsidP="00835A4A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Word.Picture.8" ShapeID="_x0000_i1025" DrawAspect="Content" ObjectID="_1704711833" r:id="rId7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5B25" w:rsidRDefault="00305B25" w:rsidP="00835A4A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05B25" w:rsidRDefault="00305B25" w:rsidP="00835A4A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305B25" w:rsidRDefault="00305B25" w:rsidP="00835A4A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05B25" w:rsidRDefault="00305B25" w:rsidP="00835A4A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305B25" w:rsidRDefault="00305B25" w:rsidP="00305B2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305B25" w:rsidRDefault="00305B25" w:rsidP="00305B25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305B25" w:rsidRDefault="00305B25" w:rsidP="00305B25">
      <w:pPr>
        <w:pStyle w:val="a9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305B25" w:rsidRDefault="00305B25" w:rsidP="00305B25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305B25" w:rsidRDefault="00305B25" w:rsidP="00305B25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305B25" w:rsidRDefault="00305B25" w:rsidP="00305B25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24 январь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3</w:t>
      </w:r>
      <w:r>
        <w:rPr>
          <w:rFonts w:eastAsia="Arial"/>
          <w:bCs/>
          <w:sz w:val="28"/>
          <w:szCs w:val="28"/>
          <w:lang w:eastAsia="ar-SA"/>
        </w:rPr>
        <w:t xml:space="preserve">                  24  января  2022 г.</w:t>
      </w:r>
    </w:p>
    <w:p w:rsidR="00305B25" w:rsidRPr="000A5967" w:rsidRDefault="00305B25" w:rsidP="00305B25">
      <w:pPr>
        <w:jc w:val="center"/>
        <w:rPr>
          <w:b/>
          <w:sz w:val="28"/>
          <w:szCs w:val="28"/>
        </w:rPr>
      </w:pPr>
    </w:p>
    <w:p w:rsidR="00305B25" w:rsidRPr="00843260" w:rsidRDefault="00305B25" w:rsidP="00305B25">
      <w:pPr>
        <w:jc w:val="center"/>
        <w:rPr>
          <w:b/>
          <w:sz w:val="28"/>
          <w:szCs w:val="28"/>
        </w:rPr>
      </w:pPr>
      <w:r w:rsidRPr="00843260">
        <w:rPr>
          <w:b/>
          <w:sz w:val="28"/>
          <w:szCs w:val="28"/>
        </w:rPr>
        <w:t>Об утверждении анализа финансовых,</w:t>
      </w:r>
      <w:r>
        <w:rPr>
          <w:b/>
          <w:sz w:val="28"/>
          <w:szCs w:val="28"/>
        </w:rPr>
        <w:t xml:space="preserve"> </w:t>
      </w:r>
      <w:r w:rsidRPr="00843260">
        <w:rPr>
          <w:b/>
          <w:sz w:val="28"/>
          <w:szCs w:val="28"/>
        </w:rPr>
        <w:t>экономических, социальных и иных</w:t>
      </w:r>
      <w:r>
        <w:rPr>
          <w:b/>
          <w:sz w:val="28"/>
          <w:szCs w:val="28"/>
        </w:rPr>
        <w:t xml:space="preserve"> </w:t>
      </w:r>
      <w:r w:rsidRPr="00843260">
        <w:rPr>
          <w:b/>
          <w:sz w:val="28"/>
          <w:szCs w:val="28"/>
        </w:rPr>
        <w:t>показателей развития малого и среднего</w:t>
      </w:r>
      <w:r>
        <w:rPr>
          <w:b/>
          <w:sz w:val="28"/>
          <w:szCs w:val="28"/>
        </w:rPr>
        <w:t xml:space="preserve"> </w:t>
      </w:r>
      <w:r w:rsidRPr="00843260">
        <w:rPr>
          <w:b/>
          <w:sz w:val="28"/>
          <w:szCs w:val="28"/>
        </w:rPr>
        <w:t>предпринимательства и эффективности</w:t>
      </w:r>
      <w:r>
        <w:rPr>
          <w:b/>
          <w:sz w:val="28"/>
          <w:szCs w:val="28"/>
        </w:rPr>
        <w:t xml:space="preserve"> </w:t>
      </w:r>
      <w:r w:rsidRPr="00843260">
        <w:rPr>
          <w:b/>
          <w:sz w:val="28"/>
          <w:szCs w:val="28"/>
        </w:rPr>
        <w:t>применения мер по его развитию на территории</w:t>
      </w:r>
    </w:p>
    <w:p w:rsidR="00305B25" w:rsidRDefault="00305B25" w:rsidP="00305B25">
      <w:pPr>
        <w:jc w:val="center"/>
        <w:rPr>
          <w:b/>
          <w:sz w:val="28"/>
          <w:szCs w:val="28"/>
        </w:rPr>
      </w:pPr>
      <w:r w:rsidRPr="00843260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4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итогам 2021</w:t>
      </w:r>
      <w:r w:rsidRPr="00843260">
        <w:rPr>
          <w:b/>
          <w:sz w:val="28"/>
          <w:szCs w:val="28"/>
        </w:rPr>
        <w:t xml:space="preserve"> года</w:t>
      </w:r>
    </w:p>
    <w:p w:rsidR="00305B25" w:rsidRDefault="00305B25" w:rsidP="00305B25">
      <w:pPr>
        <w:jc w:val="center"/>
        <w:rPr>
          <w:b/>
          <w:sz w:val="28"/>
          <w:szCs w:val="28"/>
        </w:rPr>
      </w:pPr>
    </w:p>
    <w:p w:rsidR="00305B25" w:rsidRPr="00843260" w:rsidRDefault="00305B25" w:rsidP="00305B25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Руководствуясь Федеральным законом от 24.07.2007 года № 209-ФЗ « О развитии малого и среднего предпринимательства в Российской Федерации», Федеральным законом о 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сельского поселения,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305B25" w:rsidRPr="000A5967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</w:t>
      </w:r>
      <w:r w:rsidRPr="000A5967">
        <w:rPr>
          <w:b/>
          <w:sz w:val="28"/>
          <w:szCs w:val="28"/>
        </w:rPr>
        <w:t>:</w:t>
      </w:r>
    </w:p>
    <w:p w:rsidR="00305B25" w:rsidRDefault="00305B25" w:rsidP="00305B25">
      <w:pPr>
        <w:pStyle w:val="15"/>
        <w:tabs>
          <w:tab w:val="left" w:pos="98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B25" w:rsidRDefault="00305B25" w:rsidP="00305B25">
      <w:pPr>
        <w:pStyle w:val="15"/>
        <w:tabs>
          <w:tab w:val="left" w:pos="989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анализ финансовых,  </w:t>
      </w:r>
      <w:r w:rsidRPr="00843260">
        <w:rPr>
          <w:rFonts w:ascii="Times New Roman" w:hAnsi="Times New Roman"/>
          <w:sz w:val="28"/>
          <w:szCs w:val="28"/>
          <w:lang w:eastAsia="ru-RU"/>
        </w:rPr>
        <w:t>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326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Саннинский</w:t>
      </w:r>
      <w:proofErr w:type="spellEnd"/>
      <w:r w:rsidRPr="00843260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итогам 2021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(прилагается);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305B25" w:rsidRPr="00843260" w:rsidRDefault="00305B25" w:rsidP="00305B25">
      <w:pPr>
        <w:pStyle w:val="15"/>
        <w:tabs>
          <w:tab w:val="left" w:pos="989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Данное постановление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305B25" w:rsidRDefault="00305B25" w:rsidP="00305B25">
      <w:pPr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  </w:t>
      </w:r>
    </w:p>
    <w:p w:rsidR="00305B25" w:rsidRDefault="00305B25" w:rsidP="00305B25">
      <w:pPr>
        <w:outlineLvl w:val="0"/>
        <w:rPr>
          <w:sz w:val="28"/>
          <w:szCs w:val="28"/>
        </w:rPr>
      </w:pPr>
    </w:p>
    <w:p w:rsidR="00305B25" w:rsidRDefault="00305B25" w:rsidP="00305B25">
      <w:pPr>
        <w:outlineLvl w:val="0"/>
        <w:rPr>
          <w:sz w:val="28"/>
          <w:szCs w:val="28"/>
        </w:rPr>
      </w:pPr>
    </w:p>
    <w:p w:rsidR="00305B25" w:rsidRPr="000A5967" w:rsidRDefault="00305B25" w:rsidP="00305B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A5967">
        <w:rPr>
          <w:sz w:val="28"/>
          <w:szCs w:val="28"/>
        </w:rPr>
        <w:t xml:space="preserve"> сельского поселения                                       </w:t>
      </w:r>
    </w:p>
    <w:p w:rsidR="00305B25" w:rsidRDefault="00305B25" w:rsidP="00305B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 w:rsidRPr="000A5967">
        <w:rPr>
          <w:sz w:val="28"/>
          <w:szCs w:val="28"/>
        </w:rPr>
        <w:t xml:space="preserve"> сельсовет                                                                </w:t>
      </w:r>
      <w:r>
        <w:rPr>
          <w:sz w:val="28"/>
          <w:szCs w:val="28"/>
        </w:rPr>
        <w:t>К.Ю.Леонтьев</w:t>
      </w:r>
      <w:r>
        <w:rPr>
          <w:sz w:val="28"/>
          <w:szCs w:val="28"/>
        </w:rPr>
        <w:br/>
      </w:r>
    </w:p>
    <w:p w:rsidR="00305B25" w:rsidRDefault="00305B25" w:rsidP="00305B25">
      <w:pPr>
        <w:rPr>
          <w:sz w:val="28"/>
          <w:szCs w:val="28"/>
        </w:rPr>
      </w:pPr>
    </w:p>
    <w:p w:rsidR="00305B25" w:rsidRDefault="00305B25" w:rsidP="00305B25">
      <w:pPr>
        <w:rPr>
          <w:sz w:val="28"/>
          <w:szCs w:val="28"/>
        </w:rPr>
      </w:pPr>
    </w:p>
    <w:p w:rsidR="00305B25" w:rsidRDefault="00305B25" w:rsidP="00305B2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  <w:t>постановлением администрации</w:t>
      </w:r>
      <w:r>
        <w:rPr>
          <w:sz w:val="28"/>
          <w:szCs w:val="28"/>
        </w:rPr>
        <w:br/>
        <w:t>сельского поселения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305B25" w:rsidRDefault="00305B25" w:rsidP="00305B2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br/>
        <w:t xml:space="preserve">Благовещенский район </w:t>
      </w:r>
      <w:r>
        <w:rPr>
          <w:sz w:val="28"/>
          <w:szCs w:val="28"/>
        </w:rPr>
        <w:br/>
        <w:t>Республики Башкортостан</w:t>
      </w:r>
      <w:r>
        <w:rPr>
          <w:sz w:val="28"/>
          <w:szCs w:val="28"/>
        </w:rPr>
        <w:br/>
        <w:t xml:space="preserve">от 24.01.2022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3</w:t>
      </w:r>
    </w:p>
    <w:p w:rsidR="00305B25" w:rsidRDefault="00305B25" w:rsidP="00305B25">
      <w:pPr>
        <w:jc w:val="right"/>
        <w:rPr>
          <w:sz w:val="28"/>
          <w:szCs w:val="28"/>
        </w:rPr>
      </w:pPr>
    </w:p>
    <w:p w:rsidR="00305B25" w:rsidRPr="00D36B92" w:rsidRDefault="00305B25" w:rsidP="00305B2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D36B92">
        <w:rPr>
          <w:sz w:val="28"/>
          <w:szCs w:val="28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</w:p>
    <w:p w:rsidR="00305B25" w:rsidRPr="00D36B92" w:rsidRDefault="00305B25" w:rsidP="00305B25">
      <w:pPr>
        <w:jc w:val="center"/>
        <w:rPr>
          <w:sz w:val="28"/>
          <w:szCs w:val="28"/>
        </w:rPr>
      </w:pPr>
      <w:r w:rsidRPr="00D36B9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36B9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итогам 2021 года</w:t>
      </w:r>
    </w:p>
    <w:p w:rsidR="00305B25" w:rsidRDefault="00305B25" w:rsidP="00305B25">
      <w:pPr>
        <w:jc w:val="center"/>
        <w:rPr>
          <w:sz w:val="28"/>
          <w:szCs w:val="28"/>
        </w:rPr>
      </w:pPr>
    </w:p>
    <w:p w:rsidR="00305B25" w:rsidRDefault="00305B25" w:rsidP="00305B25">
      <w:pPr>
        <w:jc w:val="center"/>
        <w:rPr>
          <w:sz w:val="28"/>
          <w:szCs w:val="28"/>
        </w:rPr>
      </w:pPr>
    </w:p>
    <w:p w:rsidR="00305B25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 состоянии развития малого и среднего предпринимательства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по итогам 2021 года подготовлен на основании статьи 11 Федерального закона от 24.07.2007 года №209-ФЗ «О развитии малого и среднего предпринимательства в Российской Федерации»</w:t>
      </w:r>
    </w:p>
    <w:p w:rsidR="00305B25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малых предприятий на территории сельского поселения по видам экономической деятельности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ряда лет остается на прежнем уровне. По состоянию на 1 января 2022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насчитывается 2 субъектов малого и среднего предпринимательства. Все они микро-предприятия. </w:t>
      </w:r>
    </w:p>
    <w:p w:rsidR="00305B25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торгово-розничной – 2 субъекта. </w:t>
      </w:r>
    </w:p>
    <w:p w:rsidR="00305B25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малых предприятиях трудятся 5 человек. Субъекты малого предпринимательства вносят весомый вклад в насыщение республиканского потребительского рынка. Администрацией сельского поселения оказывается имущественная поддержка субъектам малого и среднего предпринимательства, продажа (аренда) бесхозных сооружений для дальнейшего развития малых предприятий. Подготовлен план приватизации. </w:t>
      </w:r>
    </w:p>
    <w:p w:rsidR="00305B25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 территории сельского поселения прослеживается положительная динамика развития субъектов малого и среднего предпринимательства. </w:t>
      </w:r>
    </w:p>
    <w:p w:rsidR="00305B25" w:rsidRPr="000A5967" w:rsidRDefault="00305B25" w:rsidP="0030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вторник в 10.00 главой сельского поселения проводятся личные приемы по вопросам предпринимательства на территории  сельского поселения. </w:t>
      </w:r>
    </w:p>
    <w:p w:rsidR="00305B25" w:rsidRDefault="00305B25" w:rsidP="00305B25">
      <w:pPr>
        <w:jc w:val="both"/>
        <w:rPr>
          <w:sz w:val="28"/>
          <w:szCs w:val="28"/>
        </w:rPr>
      </w:pPr>
    </w:p>
    <w:p w:rsidR="00305B25" w:rsidRDefault="00305B25" w:rsidP="00305B25">
      <w:pPr>
        <w:jc w:val="both"/>
        <w:rPr>
          <w:sz w:val="28"/>
          <w:szCs w:val="28"/>
        </w:rPr>
      </w:pPr>
    </w:p>
    <w:p w:rsidR="00305B25" w:rsidRDefault="00305B25" w:rsidP="00305B25">
      <w:pPr>
        <w:jc w:val="both"/>
        <w:rPr>
          <w:sz w:val="28"/>
          <w:szCs w:val="28"/>
        </w:rPr>
      </w:pPr>
    </w:p>
    <w:p w:rsidR="00305B25" w:rsidRDefault="00305B25" w:rsidP="00305B25">
      <w:pPr>
        <w:jc w:val="both"/>
        <w:rPr>
          <w:sz w:val="28"/>
          <w:szCs w:val="28"/>
        </w:rPr>
      </w:pPr>
    </w:p>
    <w:p w:rsidR="00305B25" w:rsidRDefault="00305B25" w:rsidP="00305B25">
      <w:pPr>
        <w:jc w:val="both"/>
        <w:rPr>
          <w:sz w:val="28"/>
          <w:szCs w:val="28"/>
        </w:rPr>
      </w:pPr>
    </w:p>
    <w:p w:rsidR="00B92BC5" w:rsidRDefault="00B92BC5" w:rsidP="00B92BC5">
      <w:pPr>
        <w:pStyle w:val="ConsPlusNonformat"/>
        <w:jc w:val="both"/>
      </w:pPr>
    </w:p>
    <w:p w:rsidR="00890EBF" w:rsidRPr="00B92BC5" w:rsidRDefault="00890EBF" w:rsidP="00B92BC5"/>
    <w:sectPr w:rsidR="00890EBF" w:rsidRPr="00B92BC5" w:rsidSect="0089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5D" w:rsidRDefault="00787F5D" w:rsidP="00B92BC5">
      <w:r>
        <w:separator/>
      </w:r>
    </w:p>
  </w:endnote>
  <w:endnote w:type="continuationSeparator" w:id="0">
    <w:p w:rsidR="00787F5D" w:rsidRDefault="00787F5D" w:rsidP="00B9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5D" w:rsidRDefault="00787F5D" w:rsidP="00B92BC5">
      <w:r>
        <w:separator/>
      </w:r>
    </w:p>
  </w:footnote>
  <w:footnote w:type="continuationSeparator" w:id="0">
    <w:p w:rsidR="00787F5D" w:rsidRDefault="00787F5D" w:rsidP="00B92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76"/>
    <w:rsid w:val="00022C24"/>
    <w:rsid w:val="00305B25"/>
    <w:rsid w:val="00787F5D"/>
    <w:rsid w:val="00890EBF"/>
    <w:rsid w:val="009F0C01"/>
    <w:rsid w:val="00B92BC5"/>
    <w:rsid w:val="00F96F76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B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92B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92B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B92BC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92BC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2BC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1"/>
    <w:uiPriority w:val="99"/>
    <w:semiHidden/>
    <w:unhideWhenUsed/>
    <w:rsid w:val="00B92BC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92B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92B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2BC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B92BC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B92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semiHidden/>
    <w:unhideWhenUsed/>
    <w:rsid w:val="00B92BC5"/>
    <w:rPr>
      <w:rFonts w:ascii="Arial" w:hAnsi="Arial" w:cs="Mangal"/>
    </w:rPr>
  </w:style>
  <w:style w:type="paragraph" w:styleId="af0">
    <w:name w:val="Body Text Indent"/>
    <w:basedOn w:val="a"/>
    <w:link w:val="af1"/>
    <w:semiHidden/>
    <w:unhideWhenUsed/>
    <w:rsid w:val="00B92BC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B92B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B92BC5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B92B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B92BC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B92BC5"/>
    <w:rPr>
      <w:rFonts w:ascii="Calibri" w:eastAsia="Calibri" w:hAnsi="Calibri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92BC5"/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2BC5"/>
    <w:rPr>
      <w:rFonts w:ascii="Tahoma" w:eastAsia="Calibri" w:hAnsi="Tahoma" w:cs="Times New Roman"/>
      <w:sz w:val="16"/>
      <w:szCs w:val="16"/>
    </w:rPr>
  </w:style>
  <w:style w:type="paragraph" w:styleId="af6">
    <w:name w:val="Revision"/>
    <w:uiPriority w:val="99"/>
    <w:semiHidden/>
    <w:rsid w:val="00B92BC5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B92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92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 Знак Знак Знак1"/>
    <w:basedOn w:val="a"/>
    <w:rsid w:val="00B92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92B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"/>
    <w:basedOn w:val="a"/>
    <w:next w:val="ad"/>
    <w:rsid w:val="00B92BC5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B92BC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2">
    <w:name w:val="Указатель2"/>
    <w:basedOn w:val="a"/>
    <w:rsid w:val="00B92BC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1">
    <w:name w:val="Название1"/>
    <w:basedOn w:val="a"/>
    <w:rsid w:val="00B92BC5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2">
    <w:name w:val="Указатель1"/>
    <w:basedOn w:val="a"/>
    <w:rsid w:val="00B92BC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10">
    <w:name w:val="Знак1 Знак Знак Знак Знак Знак Знак Знак Знак1 Знак"/>
    <w:basedOn w:val="a"/>
    <w:next w:val="a"/>
    <w:rsid w:val="00B92BC5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13">
    <w:name w:val="Знак1 Знак Знак Знак Знак Знак Знак"/>
    <w:basedOn w:val="a"/>
    <w:next w:val="a"/>
    <w:rsid w:val="00B92BC5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rsid w:val="00B92BC5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B92BC5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B92BC5"/>
  </w:style>
  <w:style w:type="paragraph" w:customStyle="1" w:styleId="CharChar">
    <w:name w:val="Char Char"/>
    <w:basedOn w:val="a"/>
    <w:rsid w:val="00B92BC5"/>
    <w:rPr>
      <w:rFonts w:ascii="Arial" w:hAnsi="Arial" w:cs="Arial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B92BC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92B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B92BC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6">
    <w:name w:val="xl66"/>
    <w:basedOn w:val="a"/>
    <w:rsid w:val="00B92BC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B92BC5"/>
    <w:pPr>
      <w:spacing w:before="100" w:beforeAutospacing="1" w:after="100" w:afterAutospacing="1"/>
    </w:pPr>
  </w:style>
  <w:style w:type="paragraph" w:customStyle="1" w:styleId="xl68">
    <w:name w:val="xl68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92BC5"/>
    <w:pPr>
      <w:spacing w:before="100" w:beforeAutospacing="1" w:after="100" w:afterAutospacing="1"/>
    </w:pPr>
  </w:style>
  <w:style w:type="paragraph" w:customStyle="1" w:styleId="xl70">
    <w:name w:val="xl70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92BC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2">
    <w:name w:val="xl72"/>
    <w:basedOn w:val="a"/>
    <w:rsid w:val="00B92BC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92BC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B92B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B92BC5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B92BC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B92BC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B92BC5"/>
    <w:pPr>
      <w:spacing w:before="100" w:beforeAutospacing="1" w:after="100" w:afterAutospacing="1"/>
    </w:pPr>
  </w:style>
  <w:style w:type="paragraph" w:customStyle="1" w:styleId="xl83">
    <w:name w:val="xl83"/>
    <w:basedOn w:val="a"/>
    <w:rsid w:val="00B9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8">
    <w:name w:val="xl88"/>
    <w:basedOn w:val="a"/>
    <w:rsid w:val="00B92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92B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92BC5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92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B92B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92B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92BC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92BC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92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B92BC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B92B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92B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B9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B92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B92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92B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92BC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B92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B92BC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92BC5"/>
    <w:pPr>
      <w:spacing w:before="100" w:beforeAutospacing="1" w:after="100" w:afterAutospacing="1"/>
    </w:pPr>
  </w:style>
  <w:style w:type="paragraph" w:customStyle="1" w:styleId="xl151">
    <w:name w:val="xl151"/>
    <w:basedOn w:val="a"/>
    <w:rsid w:val="00B92BC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B92BC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B9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B92BC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92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B92BC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B92BC5"/>
    <w:pP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B92BC5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B92BC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B92BC5"/>
    <w:pPr>
      <w:spacing w:before="100" w:beforeAutospacing="1" w:after="100" w:afterAutospacing="1"/>
    </w:pPr>
  </w:style>
  <w:style w:type="paragraph" w:customStyle="1" w:styleId="xl163">
    <w:name w:val="xl163"/>
    <w:basedOn w:val="a"/>
    <w:rsid w:val="00B92BC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B92BC5"/>
    <w:pP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B9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9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B9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d">
    <w:name w:val="footnote reference"/>
    <w:uiPriority w:val="99"/>
    <w:semiHidden/>
    <w:unhideWhenUsed/>
    <w:rsid w:val="00B92BC5"/>
    <w:rPr>
      <w:rFonts w:ascii="Times New Roman" w:hAnsi="Times New Roman" w:cs="Times New Roman" w:hint="default"/>
      <w:vertAlign w:val="superscript"/>
    </w:rPr>
  </w:style>
  <w:style w:type="character" w:styleId="afe">
    <w:name w:val="annotation reference"/>
    <w:uiPriority w:val="99"/>
    <w:semiHidden/>
    <w:unhideWhenUsed/>
    <w:rsid w:val="00B92BC5"/>
    <w:rPr>
      <w:sz w:val="16"/>
      <w:szCs w:val="16"/>
    </w:rPr>
  </w:style>
  <w:style w:type="character" w:customStyle="1" w:styleId="grame">
    <w:name w:val="grame"/>
    <w:basedOn w:val="a0"/>
    <w:rsid w:val="00B92BC5"/>
  </w:style>
  <w:style w:type="character" w:customStyle="1" w:styleId="apple-converted-space">
    <w:name w:val="apple-converted-space"/>
    <w:basedOn w:val="a0"/>
    <w:rsid w:val="00B92BC5"/>
  </w:style>
  <w:style w:type="character" w:customStyle="1" w:styleId="23">
    <w:name w:val="Основной шрифт абзаца2"/>
    <w:rsid w:val="00B92BC5"/>
  </w:style>
  <w:style w:type="character" w:customStyle="1" w:styleId="14">
    <w:name w:val="Основной шрифт абзаца1"/>
    <w:rsid w:val="00B92BC5"/>
  </w:style>
  <w:style w:type="character" w:customStyle="1" w:styleId="aff">
    <w:name w:val="Символ нумерации"/>
    <w:rsid w:val="00B92BC5"/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B92B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rsid w:val="00B9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305B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dcterms:created xsi:type="dcterms:W3CDTF">2021-12-28T09:04:00Z</dcterms:created>
  <dcterms:modified xsi:type="dcterms:W3CDTF">2022-01-26T09:17:00Z</dcterms:modified>
</cp:coreProperties>
</file>