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68" w:rsidRDefault="00B12A68" w:rsidP="00B12A68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color w:val="007B9A"/>
          <w:sz w:val="34"/>
          <w:szCs w:val="34"/>
          <w:lang w:eastAsia="ru-RU"/>
        </w:rPr>
      </w:pPr>
      <w:r>
        <w:rPr>
          <w:rFonts w:ascii="inherit" w:eastAsia="Times New Roman" w:hAnsi="inherit" w:cs="Times New Roman"/>
          <w:color w:val="007B9A"/>
          <w:sz w:val="34"/>
          <w:szCs w:val="34"/>
          <w:lang w:eastAsia="ru-RU"/>
        </w:rPr>
        <w:t>П</w:t>
      </w:r>
      <w:r>
        <w:rPr>
          <w:rFonts w:ascii="inherit" w:eastAsia="Times New Roman" w:hAnsi="inherit" w:cs="Times New Roman" w:hint="eastAsia"/>
          <w:color w:val="007B9A"/>
          <w:sz w:val="34"/>
          <w:szCs w:val="34"/>
          <w:lang w:eastAsia="ru-RU"/>
        </w:rPr>
        <w:t>р</w:t>
      </w:r>
      <w:r>
        <w:rPr>
          <w:rFonts w:ascii="inherit" w:eastAsia="Times New Roman" w:hAnsi="inherit" w:cs="Times New Roman"/>
          <w:color w:val="007B9A"/>
          <w:sz w:val="34"/>
          <w:szCs w:val="34"/>
          <w:lang w:eastAsia="ru-RU"/>
        </w:rPr>
        <w:t>есс-релиз</w:t>
      </w:r>
    </w:p>
    <w:p w:rsidR="00B12A68" w:rsidRPr="00B12A68" w:rsidRDefault="00B12A68" w:rsidP="00B12A68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color w:val="007B9A"/>
          <w:sz w:val="34"/>
          <w:szCs w:val="34"/>
          <w:lang w:eastAsia="ru-RU"/>
        </w:rPr>
      </w:pPr>
      <w:r w:rsidRPr="00B12A68">
        <w:rPr>
          <w:rFonts w:ascii="inherit" w:eastAsia="Times New Roman" w:hAnsi="inherit" w:cs="Times New Roman"/>
          <w:color w:val="007B9A"/>
          <w:sz w:val="34"/>
          <w:szCs w:val="34"/>
          <w:lang w:eastAsia="ru-RU"/>
        </w:rPr>
        <w:t>Приём ведёт «Открытая Республика»</w:t>
      </w:r>
    </w:p>
    <w:p w:rsidR="00B12A68" w:rsidRPr="00B12A68" w:rsidRDefault="002F4387" w:rsidP="00B12A68">
      <w:pPr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786128" wp14:editId="493432AB">
            <wp:simplePos x="0" y="0"/>
            <wp:positionH relativeFrom="margin">
              <wp:align>left</wp:align>
            </wp:positionH>
            <wp:positionV relativeFrom="paragraph">
              <wp:posOffset>282956</wp:posOffset>
            </wp:positionV>
            <wp:extent cx="1932305" cy="1273810"/>
            <wp:effectExtent l="0" t="0" r="0" b="2540"/>
            <wp:wrapSquare wrapText="bothSides"/>
            <wp:docPr id="1" name="Рисунок 1" descr="Электронная приемная органов власти Республики Башкорто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онная приемная органов власти Республики Башкортоста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2A68" w:rsidRPr="00B12A68" w:rsidRDefault="00B12A68" w:rsidP="00B12A68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B12A68">
        <w:rPr>
          <w:rFonts w:ascii="Arial" w:eastAsia="Times New Roman" w:hAnsi="Arial" w:cs="Arial"/>
          <w:color w:val="373737"/>
          <w:lang w:eastAsia="ru-RU"/>
        </w:rPr>
        <w:t>В Республике Башкортостан уже более трех лет функционирует система «Открытая Республика», которая призвана обеспечить новые формы открытого диалога власти и граждан, выстроить долгосрочную стратегию развития «открытого» ре</w:t>
      </w:r>
      <w:bookmarkStart w:id="0" w:name="_GoBack"/>
      <w:bookmarkEnd w:id="0"/>
      <w:r w:rsidRPr="00B12A68">
        <w:rPr>
          <w:rFonts w:ascii="Arial" w:eastAsia="Times New Roman" w:hAnsi="Arial" w:cs="Arial"/>
          <w:color w:val="373737"/>
          <w:lang w:eastAsia="ru-RU"/>
        </w:rPr>
        <w:t>гиона, объединить в себе ранее начатые проекты по раскрытию информации и взаимодействия с населением.</w:t>
      </w:r>
    </w:p>
    <w:p w:rsidR="00B12A68" w:rsidRPr="00B12A68" w:rsidRDefault="00B12A68" w:rsidP="00B12A68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B12A68">
        <w:rPr>
          <w:rFonts w:ascii="Arial" w:eastAsia="Times New Roman" w:hAnsi="Arial" w:cs="Arial"/>
          <w:color w:val="373737"/>
          <w:lang w:eastAsia="ru-RU"/>
        </w:rPr>
        <w:t>«Открытая Республика» состоит из множества электронных ресурсов: </w:t>
      </w:r>
      <w:hyperlink r:id="rId5" w:tgtFrame="_blank" w:history="1">
        <w:r w:rsidRPr="00B12A68">
          <w:rPr>
            <w:rFonts w:ascii="inherit" w:eastAsia="Times New Roman" w:hAnsi="inherit" w:cs="Arial"/>
            <w:color w:val="09657C"/>
            <w:u w:val="single"/>
            <w:bdr w:val="none" w:sz="0" w:space="0" w:color="auto" w:frame="1"/>
            <w:lang w:eastAsia="ru-RU"/>
          </w:rPr>
          <w:t>«Централизованный портал органов власти Республики Башкортостан»</w:t>
        </w:r>
      </w:hyperlink>
      <w:r w:rsidRPr="00B12A68">
        <w:rPr>
          <w:rFonts w:ascii="Arial" w:eastAsia="Times New Roman" w:hAnsi="Arial" w:cs="Arial"/>
          <w:color w:val="373737"/>
          <w:lang w:eastAsia="ru-RU"/>
        </w:rPr>
        <w:t>, </w:t>
      </w:r>
      <w:hyperlink r:id="rId6" w:tgtFrame="_blank" w:history="1">
        <w:r w:rsidRPr="00B12A68">
          <w:rPr>
            <w:rFonts w:ascii="inherit" w:eastAsia="Times New Roman" w:hAnsi="inherit" w:cs="Arial"/>
            <w:color w:val="09657C"/>
            <w:u w:val="single"/>
            <w:bdr w:val="none" w:sz="0" w:space="0" w:color="auto" w:frame="1"/>
            <w:lang w:eastAsia="ru-RU"/>
          </w:rPr>
          <w:t>«Благотворительность»</w:t>
        </w:r>
      </w:hyperlink>
      <w:r w:rsidRPr="00B12A68">
        <w:rPr>
          <w:rFonts w:ascii="Arial" w:eastAsia="Times New Roman" w:hAnsi="Arial" w:cs="Arial"/>
          <w:color w:val="373737"/>
          <w:lang w:eastAsia="ru-RU"/>
        </w:rPr>
        <w:t>, </w:t>
      </w:r>
      <w:hyperlink r:id="rId7" w:tgtFrame="_blank" w:history="1">
        <w:r w:rsidRPr="00B12A68">
          <w:rPr>
            <w:rFonts w:ascii="inherit" w:eastAsia="Times New Roman" w:hAnsi="inherit" w:cs="Arial"/>
            <w:color w:val="09657C"/>
            <w:u w:val="single"/>
            <w:bdr w:val="none" w:sz="0" w:space="0" w:color="auto" w:frame="1"/>
            <w:lang w:eastAsia="ru-RU"/>
          </w:rPr>
          <w:t>«Голос РБ»</w:t>
        </w:r>
      </w:hyperlink>
      <w:r w:rsidRPr="00B12A68">
        <w:rPr>
          <w:rFonts w:ascii="Arial" w:eastAsia="Times New Roman" w:hAnsi="Arial" w:cs="Arial"/>
          <w:color w:val="373737"/>
          <w:lang w:eastAsia="ru-RU"/>
        </w:rPr>
        <w:t>, </w:t>
      </w:r>
      <w:hyperlink r:id="rId8" w:tgtFrame="_blank" w:history="1">
        <w:r w:rsidRPr="00B12A68">
          <w:rPr>
            <w:rFonts w:ascii="inherit" w:eastAsia="Times New Roman" w:hAnsi="inherit" w:cs="Arial"/>
            <w:color w:val="09657C"/>
            <w:u w:val="single"/>
            <w:bdr w:val="none" w:sz="0" w:space="0" w:color="auto" w:frame="1"/>
            <w:lang w:eastAsia="ru-RU"/>
          </w:rPr>
          <w:t>«Домоуправление»</w:t>
        </w:r>
      </w:hyperlink>
      <w:r w:rsidRPr="00B12A68">
        <w:rPr>
          <w:rFonts w:ascii="Arial" w:eastAsia="Times New Roman" w:hAnsi="Arial" w:cs="Arial"/>
          <w:color w:val="373737"/>
          <w:lang w:eastAsia="ru-RU"/>
        </w:rPr>
        <w:t>, </w:t>
      </w:r>
      <w:hyperlink r:id="rId9" w:tgtFrame="_blank" w:history="1">
        <w:r w:rsidRPr="00B12A68">
          <w:rPr>
            <w:rFonts w:ascii="inherit" w:eastAsia="Times New Roman" w:hAnsi="inherit" w:cs="Arial"/>
            <w:color w:val="09657C"/>
            <w:u w:val="single"/>
            <w:bdr w:val="none" w:sz="0" w:space="0" w:color="auto" w:frame="1"/>
            <w:lang w:eastAsia="ru-RU"/>
          </w:rPr>
          <w:t>«Культурные коды нашего города»</w:t>
        </w:r>
      </w:hyperlink>
      <w:r w:rsidRPr="00B12A68">
        <w:rPr>
          <w:rFonts w:ascii="Arial" w:eastAsia="Times New Roman" w:hAnsi="Arial" w:cs="Arial"/>
          <w:color w:val="373737"/>
          <w:lang w:eastAsia="ru-RU"/>
        </w:rPr>
        <w:t>, </w:t>
      </w:r>
      <w:hyperlink r:id="rId10" w:tgtFrame="_blank" w:history="1">
        <w:r w:rsidRPr="00B12A68">
          <w:rPr>
            <w:rFonts w:ascii="inherit" w:eastAsia="Times New Roman" w:hAnsi="inherit" w:cs="Arial"/>
            <w:color w:val="09657C"/>
            <w:u w:val="single"/>
            <w:bdr w:val="none" w:sz="0" w:space="0" w:color="auto" w:frame="1"/>
            <w:lang w:eastAsia="ru-RU"/>
          </w:rPr>
          <w:t>«Депутаты»</w:t>
        </w:r>
      </w:hyperlink>
      <w:r w:rsidRPr="00B12A68">
        <w:rPr>
          <w:rFonts w:ascii="Arial" w:eastAsia="Times New Roman" w:hAnsi="Arial" w:cs="Arial"/>
          <w:color w:val="373737"/>
          <w:lang w:eastAsia="ru-RU"/>
        </w:rPr>
        <w:t>, </w:t>
      </w:r>
      <w:hyperlink r:id="rId11" w:tgtFrame="_blank" w:history="1">
        <w:r w:rsidRPr="00B12A68">
          <w:rPr>
            <w:rFonts w:ascii="inherit" w:eastAsia="Times New Roman" w:hAnsi="inherit" w:cs="Arial"/>
            <w:color w:val="09657C"/>
            <w:u w:val="single"/>
            <w:bdr w:val="none" w:sz="0" w:space="0" w:color="auto" w:frame="1"/>
            <w:lang w:eastAsia="ru-RU"/>
          </w:rPr>
          <w:t>«Законопроекты»</w:t>
        </w:r>
      </w:hyperlink>
      <w:r w:rsidRPr="00B12A68">
        <w:rPr>
          <w:rFonts w:ascii="Arial" w:eastAsia="Times New Roman" w:hAnsi="Arial" w:cs="Arial"/>
          <w:color w:val="373737"/>
          <w:lang w:eastAsia="ru-RU"/>
        </w:rPr>
        <w:t>, </w:t>
      </w:r>
      <w:hyperlink r:id="rId12" w:tgtFrame="_blank" w:history="1">
        <w:r w:rsidRPr="00B12A68">
          <w:rPr>
            <w:rFonts w:ascii="inherit" w:eastAsia="Times New Roman" w:hAnsi="inherit" w:cs="Arial"/>
            <w:color w:val="09657C"/>
            <w:u w:val="single"/>
            <w:bdr w:val="none" w:sz="0" w:space="0" w:color="auto" w:frame="1"/>
            <w:lang w:eastAsia="ru-RU"/>
          </w:rPr>
          <w:t>«Электронная приемная»</w:t>
        </w:r>
      </w:hyperlink>
      <w:r w:rsidRPr="00B12A68">
        <w:rPr>
          <w:rFonts w:ascii="Arial" w:eastAsia="Times New Roman" w:hAnsi="Arial" w:cs="Arial"/>
          <w:color w:val="373737"/>
          <w:lang w:eastAsia="ru-RU"/>
        </w:rPr>
        <w:t>, </w:t>
      </w:r>
      <w:hyperlink r:id="rId13" w:tgtFrame="_blank" w:history="1">
        <w:r w:rsidRPr="00B12A68">
          <w:rPr>
            <w:rFonts w:ascii="inherit" w:eastAsia="Times New Roman" w:hAnsi="inherit" w:cs="Arial"/>
            <w:color w:val="09657C"/>
            <w:u w:val="single"/>
            <w:bdr w:val="none" w:sz="0" w:space="0" w:color="auto" w:frame="1"/>
            <w:lang w:eastAsia="ru-RU"/>
          </w:rPr>
          <w:t>«Кадры республики»</w:t>
        </w:r>
      </w:hyperlink>
      <w:r w:rsidRPr="00B12A68">
        <w:rPr>
          <w:rFonts w:ascii="Arial" w:eastAsia="Times New Roman" w:hAnsi="Arial" w:cs="Arial"/>
          <w:color w:val="373737"/>
          <w:lang w:eastAsia="ru-RU"/>
        </w:rPr>
        <w:t>, </w:t>
      </w:r>
      <w:hyperlink r:id="rId14" w:tgtFrame="_blank" w:history="1">
        <w:r w:rsidRPr="00B12A68">
          <w:rPr>
            <w:rFonts w:ascii="inherit" w:eastAsia="Times New Roman" w:hAnsi="inherit" w:cs="Arial"/>
            <w:color w:val="09657C"/>
            <w:u w:val="single"/>
            <w:bdr w:val="none" w:sz="0" w:space="0" w:color="auto" w:frame="1"/>
            <w:lang w:eastAsia="ru-RU"/>
          </w:rPr>
          <w:t>«Башкирия без дураков»</w:t>
        </w:r>
      </w:hyperlink>
      <w:r w:rsidRPr="00B12A68">
        <w:rPr>
          <w:rFonts w:ascii="Arial" w:eastAsia="Times New Roman" w:hAnsi="Arial" w:cs="Arial"/>
          <w:color w:val="373737"/>
          <w:lang w:eastAsia="ru-RU"/>
        </w:rPr>
        <w:t>. Часть жителей Республики Башкортостан уже оценила все преимущества пользования ими. Любой гражданин может ознакомиться с каждым из вышеупомянутых электронных ресурсов самостоятельно – навигация на сайте </w:t>
      </w:r>
      <w:hyperlink r:id="rId15" w:tgtFrame="_blank" w:history="1">
        <w:r w:rsidRPr="00B12A68">
          <w:rPr>
            <w:rFonts w:ascii="inherit" w:eastAsia="Times New Roman" w:hAnsi="inherit" w:cs="Arial"/>
            <w:color w:val="09657C"/>
            <w:u w:val="single"/>
            <w:bdr w:val="none" w:sz="0" w:space="0" w:color="auto" w:frame="1"/>
            <w:lang w:eastAsia="ru-RU"/>
          </w:rPr>
          <w:t>https://www.openrepublic.ru/ </w:t>
        </w:r>
      </w:hyperlink>
      <w:r w:rsidRPr="00B12A68">
        <w:rPr>
          <w:rFonts w:ascii="Arial" w:eastAsia="Times New Roman" w:hAnsi="Arial" w:cs="Arial"/>
          <w:color w:val="373737"/>
          <w:lang w:eastAsia="ru-RU"/>
        </w:rPr>
        <w:t>понятна и удобна для пользования.</w:t>
      </w:r>
    </w:p>
    <w:p w:rsidR="00B12A68" w:rsidRPr="00B12A68" w:rsidRDefault="00B12A68" w:rsidP="00B12A68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B12A68">
        <w:rPr>
          <w:rFonts w:ascii="Arial" w:eastAsia="Times New Roman" w:hAnsi="Arial" w:cs="Arial"/>
          <w:color w:val="373737"/>
          <w:lang w:eastAsia="ru-RU"/>
        </w:rPr>
        <w:t>Постепенно растёт число уникальных пользователей системы, с 250 тыс. жителей в 2013 году до 750 тыс. жителей в 2015. За 6 месяцев 2016 года уже зарегистрировалось около 400 тысяч.</w:t>
      </w:r>
    </w:p>
    <w:p w:rsidR="00B12A68" w:rsidRPr="00B12A68" w:rsidRDefault="00B12A68" w:rsidP="00B12A68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B12A68">
        <w:rPr>
          <w:rFonts w:ascii="Arial" w:eastAsia="Times New Roman" w:hAnsi="Arial" w:cs="Arial"/>
          <w:color w:val="373737"/>
          <w:lang w:eastAsia="ru-RU"/>
        </w:rPr>
        <w:t>Одним из наиболее популярных и востребованных гражданами является проект "Электронная приемная органов власти Республики Башкортостан" – уникальный ресурс, являющийся единой точкой входа для официальных обращений граждан к государству.  За 2014 год поступило 18 520 обращений, за 2015 год поступило 23 842 обращений, за прошедшие месяцы 2016 года – 13 769 обращений.</w:t>
      </w:r>
    </w:p>
    <w:p w:rsidR="00B12A68" w:rsidRPr="00B12A68" w:rsidRDefault="00B12A68" w:rsidP="00B12A68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B12A68">
        <w:rPr>
          <w:rFonts w:ascii="Arial" w:eastAsia="Times New Roman" w:hAnsi="Arial" w:cs="Arial"/>
          <w:color w:val="373737"/>
          <w:lang w:eastAsia="ru-RU"/>
        </w:rPr>
        <w:t>Портал «Электронная приёмная» делает общение с органами власти Республики Башкортостан доступным, удобным и быстрым. Вам больше не понадобится стоять в общественных приемных и часами ждать своей очереди для того, чтобы передать свое обращение руководству Республики. Несколько кликов – и Ваше предложение уже отправлено на рассмотрение – в любое удобное время, из любой географической точки.</w:t>
      </w:r>
    </w:p>
    <w:p w:rsidR="00B12A68" w:rsidRPr="00B12A68" w:rsidRDefault="00B12A68" w:rsidP="00B12A68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B12A68">
        <w:rPr>
          <w:rFonts w:ascii="Arial" w:eastAsia="Times New Roman" w:hAnsi="Arial" w:cs="Arial"/>
          <w:color w:val="373737"/>
          <w:lang w:eastAsia="ru-RU"/>
        </w:rPr>
        <w:t>Главным преимуществом «Электронной приёмной» является то, что, выходя на сайт, Вы моментально получаете доступ ко всем министерствам и ведомствам Башкортостана и можете обратиться к ним напрямую.</w:t>
      </w:r>
    </w:p>
    <w:p w:rsidR="00B12A68" w:rsidRPr="00B12A68" w:rsidRDefault="00B12A68" w:rsidP="00B12A68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B12A68">
        <w:rPr>
          <w:rFonts w:ascii="Arial" w:eastAsia="Times New Roman" w:hAnsi="Arial" w:cs="Arial"/>
          <w:color w:val="373737"/>
          <w:lang w:eastAsia="ru-RU"/>
        </w:rPr>
        <w:t>Всё, что требуется от заявителя – правильно заполнить ячейки, прикрепить нужные файлы и нажать кнопку «Отправить». Обращение будет принято в систему электронного документооборота органов власти и рассмотрено в кратчайшие сроки. Кроме того, рассказывая о той или иной проблеме, пытаясь решить какой-либо вопрос, Вы можете «привязать» его к конкретной точке на карте Республики – это очень удобно.</w:t>
      </w:r>
    </w:p>
    <w:p w:rsidR="00B12A68" w:rsidRPr="00B12A68" w:rsidRDefault="00B12A68" w:rsidP="00B12A68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B12A68">
        <w:rPr>
          <w:rFonts w:ascii="Arial" w:eastAsia="Times New Roman" w:hAnsi="Arial" w:cs="Arial"/>
          <w:color w:val="373737"/>
          <w:lang w:eastAsia="ru-RU"/>
        </w:rPr>
        <w:t>По желанию заявителя его обращение становится общедоступным. На сайте имеется возможность обсуждения опубликованных обращений и ответов на них.</w:t>
      </w:r>
    </w:p>
    <w:p w:rsidR="00B12A68" w:rsidRPr="00B12A68" w:rsidRDefault="00B12A68" w:rsidP="00B12A68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B12A68">
        <w:rPr>
          <w:rFonts w:ascii="Arial" w:eastAsia="Times New Roman" w:hAnsi="Arial" w:cs="Arial"/>
          <w:color w:val="373737"/>
          <w:lang w:eastAsia="ru-RU"/>
        </w:rPr>
        <w:t>Эффективность деятельности данного портала уже долгое время позволяет жителям Башкирии получать ответы на интересующие вопросы. </w:t>
      </w:r>
    </w:p>
    <w:p w:rsidR="00B12A68" w:rsidRPr="00B12A68" w:rsidRDefault="00B12A68" w:rsidP="00B12A68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B12A68">
        <w:rPr>
          <w:rFonts w:ascii="Arial" w:eastAsia="Times New Roman" w:hAnsi="Arial" w:cs="Arial"/>
          <w:color w:val="373737"/>
          <w:lang w:eastAsia="ru-RU"/>
        </w:rPr>
        <w:t>Открой свою Республику! </w:t>
      </w:r>
    </w:p>
    <w:p w:rsidR="00B12A68" w:rsidRPr="00B12A68" w:rsidRDefault="00B12A68" w:rsidP="00B12A68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</w:p>
    <w:p w:rsidR="00B12A68" w:rsidRPr="00B12A68" w:rsidRDefault="00B12A68" w:rsidP="00B12A68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</w:p>
    <w:p w:rsidR="00B12A68" w:rsidRPr="00B12A68" w:rsidRDefault="00B12A68" w:rsidP="00B12A68">
      <w:pPr>
        <w:shd w:val="clear" w:color="auto" w:fill="F9F8F7"/>
        <w:spacing w:after="15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B12A68">
        <w:rPr>
          <w:rFonts w:ascii="Arial" w:eastAsia="Times New Roman" w:hAnsi="Arial" w:cs="Arial"/>
          <w:color w:val="373737"/>
          <w:lang w:eastAsia="ru-RU"/>
        </w:rPr>
        <w:t>Пресс-служба Госкомитета РБ по информатизации</w:t>
      </w:r>
    </w:p>
    <w:p w:rsidR="00C65790" w:rsidRDefault="00C65790"/>
    <w:sectPr w:rsidR="00C6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68"/>
    <w:rsid w:val="002F4387"/>
    <w:rsid w:val="00B12A68"/>
    <w:rsid w:val="00C6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C4D10-9C9F-4BAA-B981-9279FA0A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0701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76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openrepublic.ru/" TargetMode="External"/><Relationship Id="rId13" Type="http://schemas.openxmlformats.org/officeDocument/2006/relationships/hyperlink" Target="https://rezerv.bashkortosta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los.openrepublic.ru/" TargetMode="External"/><Relationship Id="rId12" Type="http://schemas.openxmlformats.org/officeDocument/2006/relationships/hyperlink" Target="https://letters.openrepublic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bro.openrepublic.ru/" TargetMode="External"/><Relationship Id="rId11" Type="http://schemas.openxmlformats.org/officeDocument/2006/relationships/hyperlink" Target="https://zakon.openrepublic.ru/" TargetMode="External"/><Relationship Id="rId5" Type="http://schemas.openxmlformats.org/officeDocument/2006/relationships/hyperlink" Target="https://www.bashkortostan.ru/" TargetMode="External"/><Relationship Id="rId15" Type="http://schemas.openxmlformats.org/officeDocument/2006/relationships/hyperlink" Target="https://www.openrepublic.ru/" TargetMode="External"/><Relationship Id="rId10" Type="http://schemas.openxmlformats.org/officeDocument/2006/relationships/hyperlink" Target="https://deputat.openrepublic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qr-ufa.info/" TargetMode="External"/><Relationship Id="rId14" Type="http://schemas.openxmlformats.org/officeDocument/2006/relationships/hyperlink" Target="https://bezdurakov.openrepubl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2016-10-20T05:06:00Z</dcterms:created>
  <dcterms:modified xsi:type="dcterms:W3CDTF">2016-10-31T07:15:00Z</dcterms:modified>
</cp:coreProperties>
</file>