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932" w:rsidRPr="0015093E" w:rsidRDefault="0015093E" w:rsidP="0015093E">
      <w:r>
        <w:rPr>
          <w:rFonts w:ascii="Arial" w:hAnsi="Arial" w:cs="Arial"/>
          <w:color w:val="000000"/>
          <w:sz w:val="21"/>
          <w:szCs w:val="21"/>
          <w:shd w:val="clear" w:color="auto" w:fill="FFFFFF"/>
        </w:rPr>
        <w:t>Постановлением от 18.04.2017 N 10 Пленум Верховного Суда РФ разъяснил правила упрощенного производства в гражданском и арбитражном процессе</w:t>
      </w:r>
      <w:proofErr w:type="gramStart"/>
      <w:r>
        <w:rPr>
          <w:rFonts w:ascii="Arial" w:hAnsi="Arial" w:cs="Arial"/>
          <w:color w:val="000000"/>
          <w:sz w:val="21"/>
          <w:szCs w:val="21"/>
          <w:shd w:val="clear" w:color="auto" w:fill="FFFFFF"/>
        </w:rPr>
        <w:t xml:space="preserve"> В</w:t>
      </w:r>
      <w:proofErr w:type="gramEnd"/>
      <w:r>
        <w:rPr>
          <w:rFonts w:ascii="Arial" w:hAnsi="Arial" w:cs="Arial"/>
          <w:color w:val="000000"/>
          <w:sz w:val="21"/>
          <w:szCs w:val="21"/>
          <w:shd w:val="clear" w:color="auto" w:fill="FFFFFF"/>
        </w:rPr>
        <w:t xml:space="preserve"> новом постановлении Верховный суд указал два случая, когда иски о взыскании денег могут рассматриваться в упрощенном порядке: - требование не должно рассматриваться в порядке приказного производства; - по заявленному требованию все же может быть выдан судебный приказ, но в заявлен</w:t>
      </w:r>
      <w:proofErr w:type="gramStart"/>
      <w:r>
        <w:rPr>
          <w:rFonts w:ascii="Arial" w:hAnsi="Arial" w:cs="Arial"/>
          <w:color w:val="000000"/>
          <w:sz w:val="21"/>
          <w:szCs w:val="21"/>
          <w:shd w:val="clear" w:color="auto" w:fill="FFFFFF"/>
        </w:rPr>
        <w:t>ии о е</w:t>
      </w:r>
      <w:proofErr w:type="gramEnd"/>
      <w:r>
        <w:rPr>
          <w:rFonts w:ascii="Arial" w:hAnsi="Arial" w:cs="Arial"/>
          <w:color w:val="000000"/>
          <w:sz w:val="21"/>
          <w:szCs w:val="21"/>
          <w:shd w:val="clear" w:color="auto" w:fill="FFFFFF"/>
        </w:rPr>
        <w:t>го выдаче было отказано или приказ отменен. В последнем случае истцу или заявителю следует указать в иске, заявлении информацию об отказе либо отмене и приложить копии соответствующих определений. Исполнить решение суда по "упрощенке" помогут требования к резолютивной части этого акта, описанные в постановлении. В ней должны быть указаны среди прочего: - основания возникновения обязательства (например, договор с реквизитами); - состав взыскиваемого долга (основной долг, проценты, неустойка); - период, за который произведено взыскание. Также ВС РФ уточнил, на каких документах кредитор вправе основывать требования в рамках дел, которые рассматриваются по "упрощенке" независимо от цены иска. Документами, устанавливающими денежные обязательства ответчика, могут быть договоры займа, аренды, оказания услуг связи, кредитные договоры и др. Свидетельствовать о долге по договору могут документы, по которым ответчик письменно подтвердил наличие задолженности (например, подписанная им расписка). Постановление Пленума ВС РФ во многом основывается на отмененных этим документом разъяснениях Пленума ВАС РФ 2012 года. Они были посвящены упрощенному производству по АПК РФ. В ГПК РФ правила о таком порядке разрешения споров появились лишь в июне прошлого года. Участникам арбитражного и гражданского процесса следует учитывать новые разъяснения ВС РФ.</w:t>
      </w:r>
      <w:bookmarkStart w:id="0" w:name="_GoBack"/>
      <w:bookmarkEnd w:id="0"/>
    </w:p>
    <w:sectPr w:rsidR="000D7932" w:rsidRPr="001509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95"/>
    <w:rsid w:val="000D7932"/>
    <w:rsid w:val="0015093E"/>
    <w:rsid w:val="00503826"/>
    <w:rsid w:val="006B5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1517</Characters>
  <Application>Microsoft Office Word</Application>
  <DocSecurity>0</DocSecurity>
  <Lines>12</Lines>
  <Paragraphs>3</Paragraphs>
  <ScaleCrop>false</ScaleCrop>
  <Company>Home</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6</cp:revision>
  <dcterms:created xsi:type="dcterms:W3CDTF">2017-06-21T06:30:00Z</dcterms:created>
  <dcterms:modified xsi:type="dcterms:W3CDTF">2017-06-21T06:36:00Z</dcterms:modified>
</cp:coreProperties>
</file>