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AD" w:rsidRDefault="008E6AAD" w:rsidP="008E6AAD">
      <w:pPr>
        <w:ind w:firstLine="540"/>
        <w:jc w:val="both"/>
        <w:rPr>
          <w:b/>
        </w:rPr>
      </w:pPr>
      <w:r>
        <w:rPr>
          <w:b/>
        </w:rPr>
        <w:t xml:space="preserve">Уголовная ответственность </w:t>
      </w:r>
      <w:proofErr w:type="spellStart"/>
      <w:r>
        <w:rPr>
          <w:b/>
        </w:rPr>
        <w:t>дроперов</w:t>
      </w:r>
      <w:proofErr w:type="spellEnd"/>
      <w:r>
        <w:rPr>
          <w:b/>
        </w:rPr>
        <w:t xml:space="preserve"> (ст. 187 Уголовного кодекса) </w:t>
      </w:r>
    </w:p>
    <w:p w:rsidR="008E6AAD" w:rsidRDefault="008E6AAD" w:rsidP="008E6AAD">
      <w:pPr>
        <w:ind w:firstLine="540"/>
        <w:jc w:val="both"/>
      </w:pPr>
    </w:p>
    <w:p w:rsidR="008E6AAD" w:rsidRDefault="008E6AAD" w:rsidP="008E6AAD">
      <w:pPr>
        <w:ind w:firstLine="540"/>
        <w:jc w:val="both"/>
      </w:pPr>
      <w:r>
        <w:t>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8E6AAD" w:rsidRDefault="008E6AAD" w:rsidP="008E6AAD">
      <w:pPr>
        <w:ind w:firstLine="540"/>
        <w:jc w:val="both"/>
      </w:pPr>
    </w:p>
    <w:p w:rsidR="008E6AAD" w:rsidRDefault="008E6AAD" w:rsidP="008E6AAD">
      <w:pPr>
        <w:ind w:firstLine="540"/>
        <w:jc w:val="both"/>
      </w:pPr>
      <w:r>
        <w:t>Часто субъектами таких преступления являются дети, так как они не понимают логики действий мошенников, вовлекающих их в данное преступление.</w:t>
      </w:r>
    </w:p>
    <w:p w:rsidR="008E6AAD" w:rsidRDefault="008E6AAD" w:rsidP="008E6AAD">
      <w:pPr>
        <w:ind w:firstLine="540"/>
        <w:jc w:val="both"/>
      </w:pPr>
    </w:p>
    <w:p w:rsidR="008E6AAD" w:rsidRDefault="008E6AAD" w:rsidP="008E6AAD">
      <w:pPr>
        <w:ind w:firstLine="540"/>
        <w:jc w:val="both"/>
      </w:pPr>
      <w:r>
        <w:t xml:space="preserve">Ребенок в сети Интернет за небольшую плату предоставляет мошенникам доступ к своей банковской карте или счету, через который обналичиваются украденные деньги и становится фигурантом преступления.  </w:t>
      </w:r>
    </w:p>
    <w:p w:rsidR="008E6AAD" w:rsidRDefault="008E6AAD" w:rsidP="008E6AAD">
      <w:pPr>
        <w:ind w:firstLine="540"/>
        <w:jc w:val="both"/>
      </w:pPr>
      <w:r>
        <w:t xml:space="preserve"> </w:t>
      </w:r>
    </w:p>
    <w:p w:rsidR="008E6AAD" w:rsidRDefault="008E6AAD" w:rsidP="008E6AAD">
      <w:pPr>
        <w:ind w:firstLine="540"/>
        <w:jc w:val="both"/>
      </w:pPr>
    </w:p>
    <w:p w:rsidR="008E6AAD" w:rsidRDefault="008E6AAD" w:rsidP="008E6AAD">
      <w:pPr>
        <w:ind w:firstLine="540"/>
        <w:jc w:val="both"/>
      </w:pPr>
      <w:r>
        <w:br/>
      </w:r>
    </w:p>
    <w:p w:rsidR="008E6AAD" w:rsidRDefault="008E6AAD" w:rsidP="008E6AAD">
      <w:pPr>
        <w:ind w:firstLine="540"/>
        <w:jc w:val="both"/>
      </w:pPr>
      <w:r>
        <w:br/>
      </w:r>
    </w:p>
    <w:p w:rsidR="003D04F7" w:rsidRDefault="003D04F7">
      <w:bookmarkStart w:id="0" w:name="_GoBack"/>
      <w:bookmarkEnd w:id="0"/>
    </w:p>
    <w:sectPr w:rsidR="003D0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77"/>
    <w:rsid w:val="003D04F7"/>
    <w:rsid w:val="008E6AAD"/>
    <w:rsid w:val="0099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3A7EB-874E-4EE7-ADE4-A36B0E54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AAD"/>
    <w:pPr>
      <w:widowControl w:val="0"/>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Company>SPecialiST RePack</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2026-05-07T03:37:00Z</dcterms:created>
  <dcterms:modified xsi:type="dcterms:W3CDTF">2026-05-07T03:37:00Z</dcterms:modified>
</cp:coreProperties>
</file>