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42" w:rsidRDefault="00076642" w:rsidP="00076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ОТЧЕТ</w:t>
      </w:r>
    </w:p>
    <w:p w:rsidR="00076642" w:rsidRDefault="00076642" w:rsidP="00076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 профилактической работе  по предупреждению проявлений  терроризма и экстремизма 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на территории сельского поселения </w:t>
      </w:r>
      <w:r w:rsidR="001E0A84">
        <w:rPr>
          <w:rFonts w:ascii="Times New Roman CYR" w:hAnsi="Times New Roman CYR" w:cs="Times New Roman CYR"/>
          <w:b/>
        </w:rPr>
        <w:t>Саннинский</w:t>
      </w:r>
      <w:r>
        <w:rPr>
          <w:rFonts w:ascii="Times New Roman CYR" w:hAnsi="Times New Roman CYR" w:cs="Times New Roman CYR"/>
          <w:b/>
        </w:rPr>
        <w:t xml:space="preserve">  сельсовет муниципального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</w:rPr>
        <w:t>района Благовещенский район Республики Башкортостан за 2016 год.</w:t>
      </w:r>
    </w:p>
    <w:p w:rsidR="00076642" w:rsidRDefault="00076642" w:rsidP="00076642">
      <w:pPr>
        <w:autoSpaceDE w:val="0"/>
        <w:autoSpaceDN w:val="0"/>
        <w:adjustRightInd w:val="0"/>
        <w:jc w:val="center"/>
      </w:pP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 w:val="22"/>
          <w:szCs w:val="22"/>
        </w:rPr>
        <w:t xml:space="preserve">        </w:t>
      </w:r>
      <w:r>
        <w:rPr>
          <w:rFonts w:ascii="Times New Roman CYR" w:hAnsi="Times New Roman CYR" w:cs="Times New Roman CYR"/>
        </w:rPr>
        <w:t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Терроризм как глобальная проблема требует постоянного внимания и изучения.</w:t>
      </w:r>
    </w:p>
    <w:p w:rsidR="00076642" w:rsidRDefault="00076642" w:rsidP="00076642">
      <w:pPr>
        <w:jc w:val="both"/>
        <w:rPr>
          <w:lang w:val="be-BY"/>
        </w:rPr>
      </w:pPr>
      <w:r>
        <w:rPr>
          <w:sz w:val="31"/>
          <w:szCs w:val="31"/>
        </w:rPr>
        <w:t xml:space="preserve">        </w:t>
      </w:r>
      <w:proofErr w:type="gramStart"/>
      <w:r>
        <w:rPr>
          <w:rFonts w:ascii="Times New Roman CYR" w:hAnsi="Times New Roman CYR" w:cs="Times New Roman CYR"/>
        </w:rPr>
        <w:t xml:space="preserve">В соответствии с Федеральным законом от 06.10.2003 № 131-ФЗ </w:t>
      </w:r>
      <w:r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t xml:space="preserve">»,   </w:t>
      </w:r>
      <w:r>
        <w:rPr>
          <w:rFonts w:ascii="Times New Roman CYR" w:hAnsi="Times New Roman CYR" w:cs="Times New Roman CYR"/>
        </w:rPr>
        <w:t xml:space="preserve">Федеральным  законом от 25.07.2002  № 114 </w:t>
      </w:r>
      <w:r>
        <w:t>«</w:t>
      </w:r>
      <w:r>
        <w:rPr>
          <w:rFonts w:ascii="Times New Roman CYR" w:hAnsi="Times New Roman CYR" w:cs="Times New Roman CYR"/>
        </w:rPr>
        <w:t>О противодействии экстремистской деятельности</w:t>
      </w:r>
      <w:r>
        <w:t xml:space="preserve">»,  </w:t>
      </w:r>
      <w:r>
        <w:rPr>
          <w:rFonts w:ascii="Times New Roman CYR" w:hAnsi="Times New Roman CYR" w:cs="Times New Roman CYR"/>
        </w:rPr>
        <w:t xml:space="preserve">Федеральным законом от 06.03.2006 № 35 </w:t>
      </w:r>
      <w:r>
        <w:t>«</w:t>
      </w:r>
      <w:r>
        <w:rPr>
          <w:rFonts w:ascii="Times New Roman CYR" w:hAnsi="Times New Roman CYR" w:cs="Times New Roman CYR"/>
        </w:rPr>
        <w:t>О противодействии терроризму</w:t>
      </w:r>
      <w:r>
        <w:t xml:space="preserve">», </w:t>
      </w:r>
      <w:r>
        <w:rPr>
          <w:rFonts w:ascii="Times New Roman CYR" w:hAnsi="Times New Roman CYR" w:cs="Times New Roman CYR"/>
        </w:rPr>
        <w:t xml:space="preserve">Утвержденным Президентом РФ </w:t>
      </w:r>
      <w:r>
        <w:t>«</w:t>
      </w:r>
      <w:r>
        <w:rPr>
          <w:rFonts w:ascii="Times New Roman CYR" w:hAnsi="Times New Roman CYR" w:cs="Times New Roman CYR"/>
        </w:rPr>
        <w:t>Стратегия противодействия экстремизму в Российской Федерации до 2025 года</w:t>
      </w:r>
      <w:r>
        <w:t xml:space="preserve">»  № </w:t>
      </w:r>
      <w:r>
        <w:rPr>
          <w:rFonts w:ascii="Times New Roman CYR" w:hAnsi="Times New Roman CYR" w:cs="Times New Roman CYR"/>
        </w:rPr>
        <w:t xml:space="preserve">Пр-2753 от 28.11.2014 г., Постановлением правительства Республики Башкортостан  от 31.12.2014 г. № 670 </w:t>
      </w:r>
      <w:r>
        <w:t>«</w:t>
      </w:r>
      <w:r>
        <w:rPr>
          <w:rFonts w:ascii="Times New Roman CYR" w:hAnsi="Times New Roman CYR" w:cs="Times New Roman CYR"/>
        </w:rPr>
        <w:t>Обеспечение общественной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безопасности в Республике Башкортостан</w:t>
      </w:r>
      <w:r>
        <w:t xml:space="preserve">»,  </w:t>
      </w:r>
      <w:r>
        <w:rPr>
          <w:rFonts w:ascii="Times New Roman CYR" w:hAnsi="Times New Roman CYR" w:cs="Times New Roman CYR"/>
        </w:rPr>
        <w:t xml:space="preserve">в целях реализации государственной  политики  предупреждения террористических и экстремистских проявлений на территории сельского  поселения Главой сельского поселения </w:t>
      </w:r>
      <w:r w:rsidR="001E0A84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апреля 2016 г. за № </w:t>
      </w:r>
      <w:r w:rsidR="001E0A84">
        <w:rPr>
          <w:rFonts w:ascii="Times New Roman CYR" w:hAnsi="Times New Roman CYR" w:cs="Times New Roman CYR"/>
        </w:rPr>
        <w:t>14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принято постановление </w:t>
      </w:r>
      <w:r>
        <w:t xml:space="preserve">«Об утверждении 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387C87">
        <w:t xml:space="preserve">Саннинский </w:t>
      </w:r>
      <w:r>
        <w:t>сельсовет муниципального</w:t>
      </w:r>
      <w:proofErr w:type="gramEnd"/>
      <w:r>
        <w:t xml:space="preserve"> района Благовещенский район Республики Башкортостан на 2016 – 2018 годы»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 w:val="31"/>
          <w:szCs w:val="31"/>
        </w:rPr>
        <w:t xml:space="preserve">     </w:t>
      </w:r>
      <w:r>
        <w:rPr>
          <w:rFonts w:ascii="Times New Roman CYR" w:hAnsi="Times New Roman CYR" w:cs="Times New Roman CYR"/>
        </w:rPr>
        <w:t xml:space="preserve">Администрацией сельского поселения  </w:t>
      </w:r>
      <w:r w:rsidR="00387C87">
        <w:rPr>
          <w:rFonts w:ascii="Times New Roman CYR" w:hAnsi="Times New Roman CYR" w:cs="Times New Roman CYR"/>
        </w:rPr>
        <w:t>Саннинский</w:t>
      </w:r>
      <w:r>
        <w:rPr>
          <w:rFonts w:ascii="Times New Roman CYR" w:hAnsi="Times New Roman CYR" w:cs="Times New Roman CYR"/>
        </w:rPr>
        <w:t xml:space="preserve"> сельсовет в тесном  взаимодействии с общественностью, с Благовещенским  отделением полиции, участковым уполномоченным полиции, проводила определенную работу по предупреждению террористических и экстремистских проявлений на территории сельского  поселения: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-  </w:t>
      </w:r>
      <w:r>
        <w:rPr>
          <w:rFonts w:ascii="Times New Roman CYR" w:hAnsi="Times New Roman CYR" w:cs="Times New Roman CYR"/>
        </w:rPr>
        <w:t xml:space="preserve">активно велась профилактическая  работа в виде воспитательной, пропагандистской работы с населением, на информационных стендах сельского поселения, в других общественных местах, на официальном сайте сельского поселения в сети </w:t>
      </w:r>
      <w:r>
        <w:t>«</w:t>
      </w:r>
      <w:r>
        <w:rPr>
          <w:rFonts w:ascii="Times New Roman CYR" w:hAnsi="Times New Roman CYR" w:cs="Times New Roman CYR"/>
        </w:rPr>
        <w:t>Интернет</w:t>
      </w:r>
      <w:r>
        <w:t xml:space="preserve">» </w:t>
      </w:r>
      <w:r>
        <w:rPr>
          <w:rFonts w:ascii="Times New Roman CYR" w:hAnsi="Times New Roman CYR" w:cs="Times New Roman CYR"/>
        </w:rPr>
        <w:t>размещены памятки, материалы, направленные на предупреждение террористической и экстремистской деятельности,  повышение бдительности;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-  </w:t>
      </w:r>
      <w:r>
        <w:rPr>
          <w:rFonts w:ascii="Times New Roman CYR" w:hAnsi="Times New Roman CYR" w:cs="Times New Roman CYR"/>
        </w:rPr>
        <w:t xml:space="preserve">организована пропаганда патриотизма, здорового образа  жизни подростков, молодежи, их ориентации на духовные  интересы, в сельском  доме культуры  организованы кружки  по интересам, в МОБУ </w:t>
      </w:r>
      <w:r w:rsidR="00387C87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ОШ </w:t>
      </w:r>
      <w:proofErr w:type="spellStart"/>
      <w:r>
        <w:rPr>
          <w:rFonts w:ascii="Times New Roman CYR" w:hAnsi="Times New Roman CYR" w:cs="Times New Roman CYR"/>
        </w:rPr>
        <w:t>с</w:t>
      </w:r>
      <w:proofErr w:type="gramStart"/>
      <w:r>
        <w:rPr>
          <w:rFonts w:ascii="Times New Roman CYR" w:hAnsi="Times New Roman CYR" w:cs="Times New Roman CYR"/>
        </w:rPr>
        <w:t>.</w:t>
      </w:r>
      <w:r w:rsidR="00387C87">
        <w:rPr>
          <w:rFonts w:ascii="Times New Roman CYR" w:hAnsi="Times New Roman CYR" w:cs="Times New Roman CYR"/>
        </w:rPr>
        <w:t>С</w:t>
      </w:r>
      <w:proofErr w:type="gramEnd"/>
      <w:r w:rsidR="00387C87">
        <w:rPr>
          <w:rFonts w:ascii="Times New Roman CYR" w:hAnsi="Times New Roman CYR" w:cs="Times New Roman CYR"/>
        </w:rPr>
        <w:t>аннинское</w:t>
      </w:r>
      <w:proofErr w:type="spellEnd"/>
      <w:r w:rsidR="00387C8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организовывались спортивные  мероприятия.        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-осуществление профилактики экстремистских проявлений в молодежной среде и в семьях, находящихся в трудной жизненной ситуации;</w:t>
      </w:r>
    </w:p>
    <w:p w:rsidR="00076642" w:rsidRDefault="00076642" w:rsidP="00076642">
      <w:pPr>
        <w:autoSpaceDE w:val="0"/>
        <w:autoSpaceDN w:val="0"/>
        <w:adjustRightInd w:val="0"/>
        <w:jc w:val="both"/>
      </w:pPr>
      <w:r>
        <w:t xml:space="preserve">        - </w:t>
      </w:r>
      <w:r>
        <w:rPr>
          <w:rFonts w:ascii="Times New Roman CYR" w:hAnsi="Times New Roman CYR" w:cs="Times New Roman CYR"/>
        </w:rPr>
        <w:t xml:space="preserve">на сходах  и собраниях граждан сельского поселения организованы  выступления главы администрации сельского поселения </w:t>
      </w:r>
      <w:r w:rsidR="00387C87">
        <w:rPr>
          <w:rFonts w:ascii="Times New Roman CYR" w:hAnsi="Times New Roman CYR" w:cs="Times New Roman CYR"/>
        </w:rPr>
        <w:t>Саннинский</w:t>
      </w:r>
      <w:r>
        <w:rPr>
          <w:rFonts w:ascii="Times New Roman CYR" w:hAnsi="Times New Roman CYR" w:cs="Times New Roman CYR"/>
        </w:rPr>
        <w:t xml:space="preserve"> сельсовет о профилактике  терроризма  и экстремизма;</w:t>
      </w:r>
      <w:r>
        <w:t xml:space="preserve"> 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lastRenderedPageBreak/>
        <w:t xml:space="preserve">          -освещение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ситуациях.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- </w:t>
      </w:r>
      <w:r>
        <w:rPr>
          <w:rFonts w:ascii="Times New Roman CYR" w:hAnsi="Times New Roman CYR" w:cs="Times New Roman CYR"/>
        </w:rPr>
        <w:t xml:space="preserve">в МОБУ </w:t>
      </w:r>
      <w:r w:rsidR="00387C87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ОШ </w:t>
      </w:r>
      <w:proofErr w:type="spellStart"/>
      <w:r>
        <w:rPr>
          <w:rFonts w:ascii="Times New Roman CYR" w:hAnsi="Times New Roman CYR" w:cs="Times New Roman CYR"/>
        </w:rPr>
        <w:t>с</w:t>
      </w:r>
      <w:proofErr w:type="gramStart"/>
      <w:r>
        <w:rPr>
          <w:rFonts w:ascii="Times New Roman CYR" w:hAnsi="Times New Roman CYR" w:cs="Times New Roman CYR"/>
        </w:rPr>
        <w:t>.</w:t>
      </w:r>
      <w:r w:rsidR="00387C87">
        <w:rPr>
          <w:rFonts w:ascii="Times New Roman CYR" w:hAnsi="Times New Roman CYR" w:cs="Times New Roman CYR"/>
        </w:rPr>
        <w:t>С</w:t>
      </w:r>
      <w:proofErr w:type="gramEnd"/>
      <w:r w:rsidR="00387C87">
        <w:rPr>
          <w:rFonts w:ascii="Times New Roman CYR" w:hAnsi="Times New Roman CYR" w:cs="Times New Roman CYR"/>
        </w:rPr>
        <w:t>аннинское</w:t>
      </w:r>
      <w:proofErr w:type="spellEnd"/>
      <w:r>
        <w:rPr>
          <w:rFonts w:ascii="Times New Roman CYR" w:hAnsi="Times New Roman CYR" w:cs="Times New Roman CYR"/>
        </w:rPr>
        <w:t xml:space="preserve"> разработан план  профилактики и предупреждения  проявлений  терроризма и экстремизма, согласно которой:</w:t>
      </w:r>
    </w:p>
    <w:p w:rsidR="00076642" w:rsidRDefault="00076642" w:rsidP="00076642">
      <w:pPr>
        <w:jc w:val="both"/>
      </w:pPr>
      <w:r>
        <w:t xml:space="preserve">        1). </w:t>
      </w:r>
      <w:r>
        <w:rPr>
          <w:rFonts w:ascii="Times New Roman CYR" w:hAnsi="Times New Roman CYR" w:cs="Times New Roman CYR"/>
        </w:rPr>
        <w:t xml:space="preserve">Проведены классные часы во всех классах. </w:t>
      </w:r>
      <w:r>
        <w:t xml:space="preserve">«День против курения»; </w:t>
      </w:r>
      <w:r>
        <w:rPr>
          <w:iCs/>
          <w:color w:val="000000"/>
        </w:rPr>
        <w:t>«Подросток и наркотики»;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2). </w:t>
      </w:r>
      <w:r>
        <w:rPr>
          <w:rFonts w:ascii="Times New Roman CYR" w:hAnsi="Times New Roman CYR" w:cs="Times New Roman CYR"/>
        </w:rPr>
        <w:t>Проведен  инструктаж с коллективом  школы,  родителями, учащимися.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t xml:space="preserve">        3). </w:t>
      </w:r>
      <w:r>
        <w:rPr>
          <w:rFonts w:ascii="Times New Roman CYR" w:hAnsi="Times New Roman CYR" w:cs="Times New Roman CYR"/>
        </w:rPr>
        <w:t xml:space="preserve">На общих собраниях школы проведены беседы с родителями на данную тему, всем розданы </w:t>
      </w:r>
      <w:r>
        <w:rPr>
          <w:rFonts w:ascii="Times New Roman CYR" w:hAnsi="Times New Roman CYR" w:cs="Times New Roman CYR"/>
          <w:bCs/>
        </w:rPr>
        <w:t>памятки.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4). </w:t>
      </w:r>
      <w:r>
        <w:rPr>
          <w:rFonts w:ascii="Times New Roman CYR" w:hAnsi="Times New Roman CYR" w:cs="Times New Roman CYR"/>
        </w:rPr>
        <w:t>Перевозка  учащихся  производится  только в сопровождении преподавателей.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5). </w:t>
      </w:r>
      <w:r>
        <w:rPr>
          <w:rFonts w:ascii="Times New Roman CYR" w:hAnsi="Times New Roman CYR" w:cs="Times New Roman CYR"/>
        </w:rPr>
        <w:t xml:space="preserve">На стендах школы вывешены памятки по поведению в чрезвычайных ситуациях, вызванных действиями террористов, при обнаружении подозрительных  предметов и лиц. </w:t>
      </w:r>
    </w:p>
    <w:p w:rsidR="00076642" w:rsidRDefault="00076642" w:rsidP="00076642">
      <w:pPr>
        <w:jc w:val="both"/>
      </w:pPr>
      <w:r>
        <w:t xml:space="preserve">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сельской</w:t>
      </w:r>
      <w:proofErr w:type="gramEnd"/>
      <w:r>
        <w:t xml:space="preserve"> библиотеки проводились выставка </w:t>
      </w:r>
      <w:r>
        <w:rPr>
          <w:color w:val="000000"/>
          <w:sz w:val="27"/>
          <w:szCs w:val="27"/>
          <w:shd w:val="clear" w:color="auto" w:fill="FFFFFF"/>
        </w:rPr>
        <w:t>«</w:t>
      </w:r>
      <w:r>
        <w:rPr>
          <w:color w:val="000000"/>
          <w:shd w:val="clear" w:color="auto" w:fill="FFFFFF"/>
        </w:rPr>
        <w:t>Я и мой мир</w:t>
      </w:r>
      <w:r>
        <w:t>;</w:t>
      </w:r>
      <w:r>
        <w:rPr>
          <w:color w:val="000000"/>
          <w:shd w:val="clear" w:color="auto" w:fill="FFFFFF"/>
        </w:rPr>
        <w:t xml:space="preserve"> беседы «Правда и </w:t>
      </w:r>
      <w:r>
        <w:rPr>
          <w:color w:val="000000"/>
          <w:sz w:val="22"/>
          <w:szCs w:val="22"/>
          <w:shd w:val="clear" w:color="auto" w:fill="FFFFFF"/>
        </w:rPr>
        <w:t>мифы об алкоголе»,</w:t>
      </w:r>
      <w:r>
        <w:t xml:space="preserve"> «О вреде курения»; проводились конкурсы рисунков; «Наркотики и алкоголь - медленная смерть»  круглый стол.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</w:t>
      </w:r>
      <w:r>
        <w:rPr>
          <w:rFonts w:ascii="Times New Roman CYR" w:hAnsi="Times New Roman CYR" w:cs="Times New Roman CYR"/>
        </w:rPr>
        <w:t xml:space="preserve">За отчетный  период на территории сельского  поселения межнациональные  отношения  стабильные. Бытовых конфликтов, происшествий,  способных  привести к столкновениям  на национальной или религиозной почве, пропаганды экстремистских идей, разжигание расовой, национальной  и религиозной розни  не было. 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</w:t>
      </w:r>
      <w:r>
        <w:rPr>
          <w:rFonts w:ascii="Times New Roman CYR" w:hAnsi="Times New Roman CYR" w:cs="Times New Roman CYR"/>
        </w:rPr>
        <w:t xml:space="preserve">Прогноз возможного развития межнациональной и межконфессиональной ситуации отрицательный. </w:t>
      </w:r>
    </w:p>
    <w:p w:rsidR="00076642" w:rsidRDefault="00076642" w:rsidP="00076642">
      <w:pPr>
        <w:autoSpaceDE w:val="0"/>
        <w:autoSpaceDN w:val="0"/>
        <w:adjustRightInd w:val="0"/>
        <w:jc w:val="both"/>
      </w:pPr>
    </w:p>
    <w:p w:rsidR="00076642" w:rsidRDefault="00076642" w:rsidP="00076642">
      <w:pPr>
        <w:autoSpaceDE w:val="0"/>
        <w:autoSpaceDN w:val="0"/>
        <w:adjustRightInd w:val="0"/>
        <w:jc w:val="both"/>
      </w:pPr>
      <w:r>
        <w:t xml:space="preserve">       </w:t>
      </w:r>
    </w:p>
    <w:p w:rsidR="00076642" w:rsidRDefault="00076642" w:rsidP="000766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</w:t>
      </w:r>
      <w:r>
        <w:rPr>
          <w:rFonts w:ascii="Times New Roman CYR" w:hAnsi="Times New Roman CYR" w:cs="Times New Roman CYR"/>
        </w:rPr>
        <w:t xml:space="preserve">Глава сельского поселения                                             </w:t>
      </w:r>
      <w:r w:rsidR="00387C87">
        <w:rPr>
          <w:rFonts w:ascii="Times New Roman CYR" w:hAnsi="Times New Roman CYR" w:cs="Times New Roman CYR"/>
        </w:rPr>
        <w:t>М.Н.Зырянова</w:t>
      </w:r>
    </w:p>
    <w:p w:rsidR="00076642" w:rsidRDefault="00076642" w:rsidP="00076642">
      <w:pPr>
        <w:autoSpaceDE w:val="0"/>
        <w:autoSpaceDN w:val="0"/>
        <w:adjustRightInd w:val="0"/>
        <w:jc w:val="both"/>
      </w:pPr>
    </w:p>
    <w:p w:rsidR="00076642" w:rsidRDefault="00076642" w:rsidP="00076642">
      <w:pPr>
        <w:jc w:val="both"/>
      </w:pPr>
    </w:p>
    <w:p w:rsidR="009B0314" w:rsidRDefault="009B0314"/>
    <w:sectPr w:rsidR="009B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42"/>
    <w:rsid w:val="00076642"/>
    <w:rsid w:val="001E0A84"/>
    <w:rsid w:val="00387C87"/>
    <w:rsid w:val="009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cp:lastPrinted>2017-12-13T09:52:00Z</cp:lastPrinted>
  <dcterms:created xsi:type="dcterms:W3CDTF">2017-12-13T05:44:00Z</dcterms:created>
  <dcterms:modified xsi:type="dcterms:W3CDTF">2017-12-13T09:52:00Z</dcterms:modified>
</cp:coreProperties>
</file>