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22" w:rsidRPr="00BC6922" w:rsidRDefault="00BC6922" w:rsidP="00BC6922">
      <w:pPr>
        <w:spacing w:after="200" w:line="276" w:lineRule="auto"/>
        <w:ind w:firstLine="709"/>
        <w:jc w:val="center"/>
        <w:rPr>
          <w:rFonts w:eastAsiaTheme="minorHAnsi"/>
          <w:lang w:eastAsia="en-US"/>
        </w:rPr>
      </w:pPr>
      <w:r w:rsidRPr="00BC6922">
        <w:rPr>
          <w:rFonts w:eastAsiaTheme="minorHAnsi"/>
          <w:lang w:eastAsia="en-US"/>
        </w:rPr>
        <w:t>ПРОЕКТ</w:t>
      </w:r>
    </w:p>
    <w:p w:rsidR="00BC6922" w:rsidRPr="00BC6922" w:rsidRDefault="00BC6922" w:rsidP="00BC6922">
      <w:pPr>
        <w:spacing w:after="200" w:line="276" w:lineRule="auto"/>
        <w:ind w:firstLine="709"/>
        <w:jc w:val="center"/>
        <w:rPr>
          <w:rFonts w:eastAsiaTheme="minorHAnsi"/>
          <w:lang w:eastAsia="en-US"/>
        </w:rPr>
      </w:pPr>
      <w:r w:rsidRPr="00BC6922">
        <w:rPr>
          <w:rFonts w:eastAsiaTheme="minorHAnsi"/>
          <w:lang w:eastAsia="en-US"/>
        </w:rPr>
        <w:t>КАРАР                                                            РЕШЕНИЕ</w:t>
      </w:r>
    </w:p>
    <w:p w:rsidR="00BC6922" w:rsidRPr="00BC6922" w:rsidRDefault="00BC6922" w:rsidP="00BC6922">
      <w:pPr>
        <w:spacing w:after="200" w:line="276" w:lineRule="auto"/>
        <w:ind w:firstLine="709"/>
        <w:jc w:val="center"/>
        <w:rPr>
          <w:rFonts w:eastAsiaTheme="minorHAnsi"/>
          <w:lang w:eastAsia="en-US"/>
        </w:rPr>
      </w:pPr>
      <w:r w:rsidRPr="00BC6922">
        <w:rPr>
          <w:rFonts w:eastAsiaTheme="minorHAnsi"/>
          <w:lang w:eastAsia="en-US"/>
        </w:rPr>
        <w:t xml:space="preserve"> 2017й.           №                     2017г.</w:t>
      </w:r>
    </w:p>
    <w:p w:rsidR="00BC6922" w:rsidRPr="00BC6922" w:rsidRDefault="00BC6922" w:rsidP="00BC6922">
      <w:pPr>
        <w:spacing w:after="200" w:line="276" w:lineRule="auto"/>
        <w:jc w:val="center"/>
        <w:rPr>
          <w:rFonts w:eastAsiaTheme="minorHAnsi"/>
          <w:lang w:eastAsia="en-US"/>
        </w:rPr>
      </w:pPr>
      <w:bookmarkStart w:id="0" w:name="_GoBack"/>
      <w:r w:rsidRPr="00BC6922">
        <w:rPr>
          <w:rFonts w:eastAsiaTheme="minorHAnsi"/>
          <w:lang w:eastAsia="en-US"/>
        </w:rPr>
        <w:t>О внесении изменений в решение от 28.02.2017г. №18-4</w:t>
      </w:r>
    </w:p>
    <w:p w:rsidR="00BC6922" w:rsidRPr="00BC6922" w:rsidRDefault="00BC6922" w:rsidP="00BC6922">
      <w:pPr>
        <w:spacing w:after="200" w:line="276" w:lineRule="auto"/>
        <w:jc w:val="center"/>
        <w:rPr>
          <w:rFonts w:eastAsiaTheme="minorHAnsi"/>
          <w:lang w:eastAsia="en-US"/>
        </w:rPr>
      </w:pPr>
      <w:r w:rsidRPr="00BC6922">
        <w:rPr>
          <w:rFonts w:eastAsiaTheme="minorHAnsi"/>
          <w:lang w:eastAsia="en-US"/>
        </w:rPr>
        <w:t>«О стоимости гарантированного перечня услуг по погребению</w:t>
      </w:r>
    </w:p>
    <w:bookmarkEnd w:id="0"/>
    <w:p w:rsidR="00BC6922" w:rsidRPr="00BC6922" w:rsidRDefault="00BC6922" w:rsidP="00BC6922">
      <w:pPr>
        <w:spacing w:after="120"/>
        <w:jc w:val="both"/>
      </w:pPr>
      <w:r w:rsidRPr="00BC6922">
        <w:rPr>
          <w:i/>
          <w:iCs/>
        </w:rPr>
        <w:t xml:space="preserve"> </w:t>
      </w:r>
      <w:r w:rsidRPr="00BC6922">
        <w:rPr>
          <w:i/>
          <w:iCs/>
        </w:rPr>
        <w:tab/>
      </w:r>
      <w:proofErr w:type="gramStart"/>
      <w:r w:rsidRPr="00BC6922">
        <w:t>В соответствии с п. 17 ч.1 ст. 15 Федерального закона от 06.10.2003 г. № 131-ФЗ «Об общих принципах организации местного самоуправления в Российской Федерации», Федеральным  законом от 12.01.1996г. № 8-ФЗ «О погребении и похоронном деле», постановлением Правительства Российской Федерации от 26 января 2017 года №88 «Об утверждении размера индексации выплат, пособий и компенсаций в 2017 году», размеры возмещения стоимости услуг</w:t>
      </w:r>
      <w:proofErr w:type="gramEnd"/>
      <w:r w:rsidRPr="00BC6922">
        <w:t xml:space="preserve"> и предельный размер выплачиваемого социального пособия на погребение, Совет  сельского поселения Саннинский  сельсовет муниципального района Благовещенский район Республики Башкортостан </w:t>
      </w:r>
    </w:p>
    <w:p w:rsidR="00BC6922" w:rsidRPr="00BC6922" w:rsidRDefault="00BC6922" w:rsidP="00BC6922">
      <w:pPr>
        <w:spacing w:after="200" w:line="276" w:lineRule="auto"/>
        <w:jc w:val="both"/>
        <w:rPr>
          <w:rFonts w:eastAsiaTheme="minorHAnsi"/>
          <w:b/>
          <w:lang w:eastAsia="en-US"/>
        </w:rPr>
      </w:pPr>
      <w:r w:rsidRPr="00BC6922">
        <w:rPr>
          <w:rFonts w:eastAsiaTheme="minorHAnsi"/>
          <w:b/>
          <w:lang w:eastAsia="en-US"/>
        </w:rPr>
        <w:t xml:space="preserve">РЕШИЛ: </w:t>
      </w:r>
    </w:p>
    <w:p w:rsidR="00BC6922" w:rsidRPr="00BC6922" w:rsidRDefault="00BC6922" w:rsidP="00BC6922">
      <w:pPr>
        <w:jc w:val="both"/>
      </w:pPr>
      <w:r w:rsidRPr="00BC6922">
        <w:t xml:space="preserve">        1.   Внести  изменение  в решение от 28.02.2017г. №18-4 «О стоимости гарантированного перечня услуг по погребению»  изложив его в новой редакции.</w:t>
      </w:r>
    </w:p>
    <w:p w:rsidR="00BC6922" w:rsidRPr="00BC6922" w:rsidRDefault="00BC6922" w:rsidP="00BC6922">
      <w:pPr>
        <w:shd w:val="clear" w:color="auto" w:fill="FFFFFF"/>
        <w:autoSpaceDE w:val="0"/>
        <w:autoSpaceDN w:val="0"/>
        <w:adjustRightInd w:val="0"/>
        <w:spacing w:after="200" w:line="276" w:lineRule="auto"/>
        <w:jc w:val="both"/>
        <w:rPr>
          <w:rFonts w:eastAsiaTheme="minorHAnsi"/>
          <w:lang w:eastAsia="en-US"/>
        </w:rPr>
      </w:pPr>
      <w:r w:rsidRPr="00BC6922">
        <w:rPr>
          <w:rFonts w:eastAsiaTheme="minorHAnsi"/>
          <w:b/>
          <w:lang w:eastAsia="en-US"/>
        </w:rPr>
        <w:t xml:space="preserve">          </w:t>
      </w:r>
      <w:r w:rsidRPr="00BC6922">
        <w:rPr>
          <w:rFonts w:eastAsiaTheme="minorHAnsi"/>
          <w:lang w:eastAsia="en-US"/>
        </w:rPr>
        <w:t xml:space="preserve">2. Установить  </w:t>
      </w:r>
      <w:r w:rsidRPr="00BC6922">
        <w:rPr>
          <w:rFonts w:eastAsiaTheme="minorHAnsi"/>
          <w:color w:val="000000"/>
          <w:lang w:eastAsia="en-US"/>
        </w:rPr>
        <w:t>тарифы на услуги по погребению (с учетом уральского коэффициента и индекса роста потребительских цен на 2016 год в размере 1,054) установлены  в размере 6396 руб.59 коп</w:t>
      </w:r>
      <w:proofErr w:type="gramStart"/>
      <w:r w:rsidRPr="00BC6922">
        <w:rPr>
          <w:rFonts w:eastAsiaTheme="minorHAnsi"/>
          <w:color w:val="000000"/>
          <w:lang w:eastAsia="en-US"/>
        </w:rPr>
        <w:t xml:space="preserve">., </w:t>
      </w:r>
      <w:proofErr w:type="gramEnd"/>
      <w:r w:rsidRPr="00BC6922">
        <w:rPr>
          <w:rFonts w:eastAsiaTheme="minorHAnsi"/>
          <w:color w:val="000000"/>
          <w:lang w:eastAsia="en-US"/>
        </w:rPr>
        <w:t>в том числе:</w:t>
      </w:r>
    </w:p>
    <w:p w:rsidR="00BC6922" w:rsidRPr="00BC6922" w:rsidRDefault="00BC6922" w:rsidP="00BC6922">
      <w:pPr>
        <w:shd w:val="clear" w:color="auto" w:fill="FFFFFF"/>
        <w:autoSpaceDE w:val="0"/>
        <w:autoSpaceDN w:val="0"/>
        <w:adjustRightInd w:val="0"/>
        <w:spacing w:after="200" w:line="276" w:lineRule="auto"/>
        <w:jc w:val="both"/>
        <w:rPr>
          <w:rFonts w:eastAsiaTheme="minorHAnsi"/>
          <w:lang w:eastAsia="en-US"/>
        </w:rPr>
      </w:pPr>
      <w:r w:rsidRPr="00BC6922">
        <w:rPr>
          <w:rFonts w:eastAsiaTheme="minorHAnsi"/>
          <w:lang w:eastAsia="en-US"/>
        </w:rPr>
        <w:t xml:space="preserve">             а)  </w:t>
      </w:r>
      <w:r w:rsidRPr="00BC6922">
        <w:rPr>
          <w:rFonts w:eastAsiaTheme="minorHAnsi"/>
          <w:iCs/>
          <w:spacing w:val="-2"/>
          <w:lang w:eastAsia="en-US"/>
        </w:rPr>
        <w:t xml:space="preserve">Гарантированный перечень услуг по погребению, предоставляемых </w:t>
      </w:r>
      <w:r w:rsidRPr="00BC6922">
        <w:rPr>
          <w:rFonts w:eastAsiaTheme="minorHAnsi"/>
          <w:iCs/>
          <w:spacing w:val="-1"/>
          <w:lang w:eastAsia="en-US"/>
        </w:rPr>
        <w:t xml:space="preserve">супругу, близким родственникам, иным родственникам, законному </w:t>
      </w:r>
      <w:r w:rsidRPr="00BC6922">
        <w:rPr>
          <w:rFonts w:eastAsiaTheme="minorHAnsi"/>
          <w:iCs/>
          <w:lang w:eastAsia="en-US"/>
        </w:rPr>
        <w:t>представителю - или иному лицу, взявшему на себя обязанность осуществить погребение умершего:</w:t>
      </w:r>
    </w:p>
    <w:p w:rsidR="00BC6922" w:rsidRPr="00BC6922" w:rsidRDefault="00BC6922" w:rsidP="00BC6922">
      <w:pPr>
        <w:shd w:val="clear" w:color="auto" w:fill="FFFFFF"/>
        <w:tabs>
          <w:tab w:val="left" w:pos="931"/>
        </w:tabs>
        <w:spacing w:after="200" w:line="326" w:lineRule="exact"/>
        <w:ind w:left="773"/>
        <w:rPr>
          <w:rFonts w:eastAsiaTheme="minorHAnsi"/>
          <w:spacing w:val="-1"/>
          <w:lang w:eastAsia="en-US"/>
        </w:rPr>
      </w:pPr>
      <w:r w:rsidRPr="00BC6922">
        <w:rPr>
          <w:rFonts w:eastAsiaTheme="minorHAnsi"/>
          <w:lang w:eastAsia="en-US"/>
        </w:rPr>
        <w:t>-</w:t>
      </w:r>
      <w:r w:rsidRPr="00BC6922">
        <w:rPr>
          <w:rFonts w:eastAsiaTheme="minorHAnsi"/>
          <w:lang w:eastAsia="en-US"/>
        </w:rPr>
        <w:tab/>
      </w:r>
      <w:r w:rsidRPr="00BC6922">
        <w:rPr>
          <w:rFonts w:eastAsiaTheme="minorHAnsi"/>
          <w:spacing w:val="-1"/>
          <w:lang w:eastAsia="en-US"/>
        </w:rPr>
        <w:t>оформление документов, необходимых для погребения - бесплатно;</w:t>
      </w:r>
      <w:proofErr w:type="gramStart"/>
      <w:r w:rsidRPr="00BC6922">
        <w:rPr>
          <w:rFonts w:eastAsiaTheme="minorHAnsi"/>
          <w:spacing w:val="-1"/>
          <w:lang w:eastAsia="en-US"/>
        </w:rPr>
        <w:br/>
      </w:r>
      <w:r w:rsidRPr="00BC6922">
        <w:rPr>
          <w:rFonts w:eastAsiaTheme="minorHAnsi"/>
          <w:lang w:eastAsia="en-US"/>
        </w:rPr>
        <w:t>-</w:t>
      </w:r>
      <w:proofErr w:type="gramEnd"/>
      <w:r w:rsidRPr="00BC6922">
        <w:rPr>
          <w:rFonts w:eastAsiaTheme="minorHAnsi"/>
          <w:lang w:eastAsia="en-US"/>
        </w:rPr>
        <w:t xml:space="preserve">предоставление и доставка гроба, обшитого </w:t>
      </w:r>
      <w:proofErr w:type="spellStart"/>
      <w:r w:rsidRPr="00BC6922">
        <w:rPr>
          <w:rFonts w:eastAsiaTheme="minorHAnsi"/>
          <w:lang w:eastAsia="en-US"/>
        </w:rPr>
        <w:t>хлопчато</w:t>
      </w:r>
      <w:proofErr w:type="spellEnd"/>
      <w:r w:rsidRPr="00BC6922">
        <w:rPr>
          <w:rFonts w:eastAsiaTheme="minorHAnsi"/>
          <w:lang w:eastAsia="en-US"/>
        </w:rPr>
        <w:t xml:space="preserve"> - бумажной тканью и </w:t>
      </w:r>
      <w:r w:rsidRPr="00BC6922">
        <w:rPr>
          <w:rFonts w:eastAsiaTheme="minorHAnsi"/>
          <w:spacing w:val="-1"/>
          <w:lang w:eastAsia="en-US"/>
        </w:rPr>
        <w:t>других предметов, необходимых для погребения (венок, лента) – 1914,48 рублей;</w:t>
      </w:r>
    </w:p>
    <w:p w:rsidR="00BC6922" w:rsidRPr="00BC6922" w:rsidRDefault="00BC6922" w:rsidP="00BC6922">
      <w:pPr>
        <w:widowControl w:val="0"/>
        <w:numPr>
          <w:ilvl w:val="0"/>
          <w:numId w:val="2"/>
        </w:numPr>
        <w:shd w:val="clear" w:color="auto" w:fill="FFFFFF"/>
        <w:tabs>
          <w:tab w:val="left" w:pos="931"/>
        </w:tabs>
        <w:autoSpaceDE w:val="0"/>
        <w:autoSpaceDN w:val="0"/>
        <w:adjustRightInd w:val="0"/>
        <w:spacing w:after="200" w:line="326" w:lineRule="exact"/>
        <w:ind w:left="773"/>
        <w:rPr>
          <w:rFonts w:eastAsiaTheme="minorHAnsi"/>
          <w:lang w:eastAsia="en-US"/>
        </w:rPr>
      </w:pPr>
      <w:r w:rsidRPr="00BC6922">
        <w:rPr>
          <w:rFonts w:eastAsiaTheme="minorHAnsi"/>
          <w:lang w:eastAsia="en-US"/>
        </w:rPr>
        <w:t>перевозка тела (останков) умершего на кладбище – 1159,40 рублей;</w:t>
      </w:r>
    </w:p>
    <w:p w:rsidR="00BC6922" w:rsidRPr="00BC6922" w:rsidRDefault="00BC6922" w:rsidP="00BC6922">
      <w:pPr>
        <w:widowControl w:val="0"/>
        <w:numPr>
          <w:ilvl w:val="0"/>
          <w:numId w:val="2"/>
        </w:numPr>
        <w:shd w:val="clear" w:color="auto" w:fill="FFFFFF"/>
        <w:tabs>
          <w:tab w:val="left" w:pos="931"/>
        </w:tabs>
        <w:autoSpaceDE w:val="0"/>
        <w:autoSpaceDN w:val="0"/>
        <w:adjustRightInd w:val="0"/>
        <w:spacing w:before="5" w:after="200" w:line="326" w:lineRule="exact"/>
        <w:ind w:left="773"/>
        <w:rPr>
          <w:rFonts w:eastAsiaTheme="minorHAnsi"/>
          <w:lang w:eastAsia="en-US"/>
        </w:rPr>
      </w:pPr>
      <w:r w:rsidRPr="00BC6922">
        <w:rPr>
          <w:rFonts w:eastAsiaTheme="minorHAnsi"/>
          <w:spacing w:val="-1"/>
          <w:lang w:eastAsia="en-US"/>
        </w:rPr>
        <w:t>копка могилы - 2563,83рублей;</w:t>
      </w:r>
    </w:p>
    <w:p w:rsidR="00BC6922" w:rsidRPr="00BC6922" w:rsidRDefault="00BC6922" w:rsidP="00BC6922">
      <w:pPr>
        <w:widowControl w:val="0"/>
        <w:numPr>
          <w:ilvl w:val="0"/>
          <w:numId w:val="2"/>
        </w:numPr>
        <w:shd w:val="clear" w:color="auto" w:fill="FFFFFF"/>
        <w:tabs>
          <w:tab w:val="left" w:pos="931"/>
        </w:tabs>
        <w:autoSpaceDE w:val="0"/>
        <w:autoSpaceDN w:val="0"/>
        <w:adjustRightInd w:val="0"/>
        <w:spacing w:after="200" w:line="326" w:lineRule="exact"/>
        <w:ind w:left="773"/>
        <w:rPr>
          <w:rFonts w:eastAsiaTheme="minorHAnsi"/>
          <w:lang w:eastAsia="en-US"/>
        </w:rPr>
      </w:pPr>
      <w:r w:rsidRPr="00BC6922">
        <w:rPr>
          <w:rFonts w:eastAsiaTheme="minorHAnsi"/>
          <w:lang w:eastAsia="en-US"/>
        </w:rPr>
        <w:t>захоронение – 758,83 рублей.</w:t>
      </w:r>
    </w:p>
    <w:p w:rsidR="00BC6922" w:rsidRPr="00BC6922" w:rsidRDefault="00BC6922" w:rsidP="00BC6922">
      <w:pPr>
        <w:shd w:val="clear" w:color="auto" w:fill="FFFFFF"/>
        <w:autoSpaceDE w:val="0"/>
        <w:autoSpaceDN w:val="0"/>
        <w:adjustRightInd w:val="0"/>
        <w:spacing w:after="200" w:line="276" w:lineRule="auto"/>
        <w:jc w:val="both"/>
        <w:rPr>
          <w:rFonts w:eastAsiaTheme="minorHAnsi"/>
          <w:lang w:eastAsia="en-US"/>
        </w:rPr>
      </w:pPr>
      <w:r w:rsidRPr="00BC6922">
        <w:rPr>
          <w:rFonts w:eastAsiaTheme="minorHAnsi"/>
          <w:lang w:eastAsia="en-US"/>
        </w:rPr>
        <w:t xml:space="preserve">             б) </w:t>
      </w:r>
      <w:r w:rsidRPr="00BC6922">
        <w:rPr>
          <w:rFonts w:eastAsiaTheme="minorHAnsi"/>
          <w:iCs/>
          <w:spacing w:val="-2"/>
          <w:lang w:eastAsia="en-US"/>
        </w:rPr>
        <w:t xml:space="preserve">Гарантированный перечень услуг по погребению умерших, не имеющих  </w:t>
      </w:r>
      <w:r w:rsidRPr="00BC6922">
        <w:rPr>
          <w:rFonts w:eastAsiaTheme="minorHAnsi"/>
          <w:iCs/>
          <w:spacing w:val="-1"/>
          <w:lang w:eastAsia="en-US"/>
        </w:rPr>
        <w:t xml:space="preserve">супруга, близких родственников, иных родственников, либо законного  </w:t>
      </w:r>
      <w:r w:rsidRPr="00BC6922">
        <w:rPr>
          <w:rFonts w:eastAsiaTheme="minorHAnsi"/>
          <w:iCs/>
          <w:lang w:eastAsia="en-US"/>
        </w:rPr>
        <w:t>представителя умершего:</w:t>
      </w:r>
    </w:p>
    <w:p w:rsidR="00BC6922" w:rsidRPr="00BC6922" w:rsidRDefault="00BC6922" w:rsidP="00BC6922">
      <w:pPr>
        <w:shd w:val="clear" w:color="auto" w:fill="FFFFFF"/>
        <w:tabs>
          <w:tab w:val="left" w:pos="931"/>
        </w:tabs>
        <w:spacing w:after="200" w:line="326" w:lineRule="exact"/>
        <w:ind w:left="773"/>
        <w:rPr>
          <w:rFonts w:eastAsiaTheme="minorHAnsi"/>
          <w:spacing w:val="-1"/>
          <w:lang w:eastAsia="en-US"/>
        </w:rPr>
      </w:pPr>
      <w:r w:rsidRPr="00BC6922">
        <w:rPr>
          <w:rFonts w:eastAsiaTheme="minorHAnsi"/>
          <w:lang w:eastAsia="en-US"/>
        </w:rPr>
        <w:t>-</w:t>
      </w:r>
      <w:r w:rsidRPr="00BC6922">
        <w:rPr>
          <w:rFonts w:eastAsiaTheme="minorHAnsi"/>
          <w:lang w:eastAsia="en-US"/>
        </w:rPr>
        <w:tab/>
      </w:r>
      <w:r w:rsidRPr="00BC6922">
        <w:rPr>
          <w:rFonts w:eastAsiaTheme="minorHAnsi"/>
          <w:spacing w:val="-1"/>
          <w:lang w:eastAsia="en-US"/>
        </w:rPr>
        <w:t>оформление документов, необходимых для погребения - бесплатно;</w:t>
      </w:r>
    </w:p>
    <w:p w:rsidR="00BC6922" w:rsidRPr="00BC6922" w:rsidRDefault="00BC6922" w:rsidP="00BC6922">
      <w:pPr>
        <w:shd w:val="clear" w:color="auto" w:fill="FFFFFF"/>
        <w:tabs>
          <w:tab w:val="left" w:pos="931"/>
        </w:tabs>
        <w:spacing w:after="200" w:line="326" w:lineRule="exact"/>
        <w:ind w:left="773"/>
        <w:rPr>
          <w:rFonts w:eastAsiaTheme="minorHAnsi"/>
          <w:lang w:eastAsia="en-US"/>
        </w:rPr>
      </w:pPr>
      <w:r w:rsidRPr="00BC6922">
        <w:rPr>
          <w:rFonts w:eastAsiaTheme="minorHAnsi"/>
          <w:spacing w:val="-1"/>
          <w:lang w:eastAsia="en-US"/>
        </w:rPr>
        <w:t>-   облачение тела – 333,48руб;</w:t>
      </w:r>
      <w:proofErr w:type="gramStart"/>
      <w:r w:rsidRPr="00BC6922">
        <w:rPr>
          <w:rFonts w:eastAsiaTheme="minorHAnsi"/>
          <w:spacing w:val="-1"/>
          <w:lang w:eastAsia="en-US"/>
        </w:rPr>
        <w:br/>
      </w:r>
      <w:r w:rsidRPr="00BC6922">
        <w:rPr>
          <w:rFonts w:eastAsiaTheme="minorHAnsi"/>
          <w:lang w:eastAsia="en-US"/>
        </w:rPr>
        <w:t>-</w:t>
      </w:r>
      <w:proofErr w:type="gramEnd"/>
      <w:r w:rsidRPr="00BC6922">
        <w:rPr>
          <w:rFonts w:eastAsiaTheme="minorHAnsi"/>
          <w:lang w:eastAsia="en-US"/>
        </w:rPr>
        <w:t xml:space="preserve">предоставление и доставка гроба, обшитого </w:t>
      </w:r>
      <w:proofErr w:type="spellStart"/>
      <w:r w:rsidRPr="00BC6922">
        <w:rPr>
          <w:rFonts w:eastAsiaTheme="minorHAnsi"/>
          <w:lang w:eastAsia="en-US"/>
        </w:rPr>
        <w:t>хлопчато</w:t>
      </w:r>
      <w:proofErr w:type="spellEnd"/>
      <w:r w:rsidRPr="00BC6922">
        <w:rPr>
          <w:rFonts w:eastAsiaTheme="minorHAnsi"/>
          <w:lang w:eastAsia="en-US"/>
        </w:rPr>
        <w:t xml:space="preserve"> - бумажной тканью и </w:t>
      </w:r>
      <w:r w:rsidRPr="00BC6922">
        <w:rPr>
          <w:rFonts w:eastAsiaTheme="minorHAnsi"/>
          <w:spacing w:val="-1"/>
          <w:lang w:eastAsia="en-US"/>
        </w:rPr>
        <w:t>других предметов, необходимых для погребения (венок, лента) – 1581 рубль;</w:t>
      </w:r>
    </w:p>
    <w:p w:rsidR="00BC6922" w:rsidRPr="00BC6922" w:rsidRDefault="00BC6922" w:rsidP="00BC6922">
      <w:pPr>
        <w:widowControl w:val="0"/>
        <w:numPr>
          <w:ilvl w:val="0"/>
          <w:numId w:val="2"/>
        </w:numPr>
        <w:shd w:val="clear" w:color="auto" w:fill="FFFFFF"/>
        <w:tabs>
          <w:tab w:val="left" w:pos="931"/>
        </w:tabs>
        <w:autoSpaceDE w:val="0"/>
        <w:autoSpaceDN w:val="0"/>
        <w:adjustRightInd w:val="0"/>
        <w:spacing w:after="200" w:line="326" w:lineRule="exact"/>
        <w:ind w:left="773"/>
        <w:rPr>
          <w:rFonts w:eastAsiaTheme="minorHAnsi"/>
          <w:lang w:eastAsia="en-US"/>
        </w:rPr>
      </w:pPr>
      <w:r w:rsidRPr="00BC6922">
        <w:rPr>
          <w:rFonts w:eastAsiaTheme="minorHAnsi"/>
          <w:lang w:eastAsia="en-US"/>
        </w:rPr>
        <w:t>перевозка тела (останков) умершего на кладбище – 1159,40 рублей;</w:t>
      </w:r>
    </w:p>
    <w:p w:rsidR="00BC6922" w:rsidRPr="00BC6922" w:rsidRDefault="00BC6922" w:rsidP="00BC6922">
      <w:pPr>
        <w:widowControl w:val="0"/>
        <w:numPr>
          <w:ilvl w:val="0"/>
          <w:numId w:val="2"/>
        </w:numPr>
        <w:shd w:val="clear" w:color="auto" w:fill="FFFFFF"/>
        <w:tabs>
          <w:tab w:val="left" w:pos="931"/>
        </w:tabs>
        <w:autoSpaceDE w:val="0"/>
        <w:autoSpaceDN w:val="0"/>
        <w:adjustRightInd w:val="0"/>
        <w:spacing w:before="5" w:after="200" w:line="326" w:lineRule="exact"/>
        <w:ind w:left="773"/>
        <w:rPr>
          <w:rFonts w:eastAsiaTheme="minorHAnsi"/>
          <w:lang w:eastAsia="en-US"/>
        </w:rPr>
      </w:pPr>
      <w:r w:rsidRPr="00BC6922">
        <w:rPr>
          <w:rFonts w:eastAsiaTheme="minorHAnsi"/>
          <w:spacing w:val="-1"/>
          <w:lang w:eastAsia="en-US"/>
        </w:rPr>
        <w:t>копка могилы - 2563,83рублей;</w:t>
      </w:r>
    </w:p>
    <w:p w:rsidR="00BC6922" w:rsidRPr="00BC6922" w:rsidRDefault="00BC6922" w:rsidP="00BC6922">
      <w:pPr>
        <w:widowControl w:val="0"/>
        <w:numPr>
          <w:ilvl w:val="0"/>
          <w:numId w:val="2"/>
        </w:numPr>
        <w:shd w:val="clear" w:color="auto" w:fill="FFFFFF"/>
        <w:tabs>
          <w:tab w:val="left" w:pos="931"/>
        </w:tabs>
        <w:autoSpaceDE w:val="0"/>
        <w:autoSpaceDN w:val="0"/>
        <w:adjustRightInd w:val="0"/>
        <w:spacing w:after="200" w:line="326" w:lineRule="exact"/>
        <w:ind w:left="773"/>
        <w:rPr>
          <w:rFonts w:eastAsiaTheme="minorHAnsi"/>
          <w:lang w:eastAsia="en-US"/>
        </w:rPr>
      </w:pPr>
      <w:r w:rsidRPr="00BC6922">
        <w:rPr>
          <w:rFonts w:eastAsiaTheme="minorHAnsi"/>
          <w:lang w:eastAsia="en-US"/>
        </w:rPr>
        <w:t>захоронение – 758,83 рублей.</w:t>
      </w:r>
    </w:p>
    <w:p w:rsidR="00BC6922" w:rsidRPr="00BC6922" w:rsidRDefault="00BC6922" w:rsidP="00BC6922">
      <w:pPr>
        <w:spacing w:after="200" w:line="276" w:lineRule="auto"/>
        <w:jc w:val="both"/>
        <w:rPr>
          <w:rFonts w:eastAsiaTheme="minorHAnsi"/>
          <w:lang w:eastAsia="en-US"/>
        </w:rPr>
      </w:pPr>
      <w:r w:rsidRPr="00BC6922">
        <w:rPr>
          <w:rFonts w:eastAsiaTheme="minorHAnsi"/>
          <w:lang w:eastAsia="en-US"/>
        </w:rPr>
        <w:t xml:space="preserve">      3. Утвердить Порядок предоставления услуг по погребению согласно гарантированному перечню и возмещению расходов на погребение специализированной службе по вопросам похоронного дела (прилагается).</w:t>
      </w:r>
    </w:p>
    <w:p w:rsidR="00BC6922" w:rsidRPr="00BC6922" w:rsidRDefault="00BC6922" w:rsidP="00BC6922">
      <w:pPr>
        <w:spacing w:after="200" w:line="276" w:lineRule="auto"/>
        <w:ind w:firstLine="360"/>
        <w:jc w:val="both"/>
        <w:rPr>
          <w:rFonts w:eastAsiaTheme="minorHAnsi"/>
          <w:lang w:eastAsia="en-US"/>
        </w:rPr>
      </w:pPr>
      <w:r w:rsidRPr="00BC6922">
        <w:rPr>
          <w:rFonts w:eastAsiaTheme="minorHAnsi"/>
          <w:lang w:eastAsia="en-US"/>
        </w:rPr>
        <w:lastRenderedPageBreak/>
        <w:t>4. Считать утратившим силу решение Совета сельского поселения  Саннинский  сельсовет  муниципального района Благовещенский район Республики Башкортостан  от 28.02.2017 г. №  18-4  «О стоимости  гарантированного перечня услуг по погребению».</w:t>
      </w:r>
    </w:p>
    <w:p w:rsidR="00BC6922" w:rsidRPr="00BC6922" w:rsidRDefault="00BC6922" w:rsidP="00BC6922">
      <w:pPr>
        <w:spacing w:after="200" w:line="276" w:lineRule="auto"/>
        <w:ind w:left="-240" w:firstLine="600"/>
        <w:jc w:val="both"/>
        <w:rPr>
          <w:rFonts w:eastAsiaTheme="minorHAnsi"/>
          <w:bCs/>
          <w:lang w:eastAsia="en-US"/>
        </w:rPr>
      </w:pPr>
      <w:r w:rsidRPr="00BC6922">
        <w:rPr>
          <w:rFonts w:eastAsiaTheme="minorHAnsi"/>
          <w:lang w:eastAsia="en-US"/>
        </w:rPr>
        <w:t xml:space="preserve">5. </w:t>
      </w:r>
      <w:proofErr w:type="gramStart"/>
      <w:r w:rsidRPr="00BC6922">
        <w:rPr>
          <w:rFonts w:eastAsiaTheme="minorHAnsi"/>
          <w:lang w:eastAsia="en-US"/>
        </w:rPr>
        <w:t>Разместить</w:t>
      </w:r>
      <w:proofErr w:type="gramEnd"/>
      <w:r w:rsidRPr="00BC6922">
        <w:rPr>
          <w:rFonts w:eastAsiaTheme="minorHAnsi"/>
          <w:lang w:eastAsia="en-US"/>
        </w:rPr>
        <w:t xml:space="preserve"> настоящее решение на официальном сайте сельского поселения     Саннинский  сельсовет муниципального района Благовещенский  район Республики Башкортостан.</w:t>
      </w:r>
    </w:p>
    <w:p w:rsidR="00BC6922" w:rsidRPr="00BC6922" w:rsidRDefault="00BC6922" w:rsidP="00BC6922">
      <w:pPr>
        <w:spacing w:after="200" w:line="276" w:lineRule="auto"/>
        <w:ind w:left="-240" w:firstLine="600"/>
        <w:jc w:val="both"/>
        <w:rPr>
          <w:rFonts w:eastAsiaTheme="minorHAnsi"/>
          <w:bCs/>
          <w:lang w:eastAsia="en-US"/>
        </w:rPr>
      </w:pPr>
      <w:r w:rsidRPr="00BC6922">
        <w:rPr>
          <w:rFonts w:eastAsiaTheme="minorHAnsi"/>
          <w:lang w:eastAsia="en-US"/>
        </w:rPr>
        <w:t xml:space="preserve"> 6. </w:t>
      </w:r>
      <w:proofErr w:type="gramStart"/>
      <w:r w:rsidRPr="00BC6922">
        <w:rPr>
          <w:rFonts w:eastAsiaTheme="minorHAnsi"/>
          <w:lang w:eastAsia="en-US"/>
        </w:rPr>
        <w:t>Контроль за</w:t>
      </w:r>
      <w:proofErr w:type="gramEnd"/>
      <w:r w:rsidRPr="00BC6922">
        <w:rPr>
          <w:rFonts w:eastAsiaTheme="minorHAnsi"/>
          <w:lang w:eastAsia="en-US"/>
        </w:rPr>
        <w:t xml:space="preserve"> выполнением настоящего решения возложить на постоянную комиссию по бюджету, налогам, вопросам  муниципальной собственности.  </w:t>
      </w:r>
    </w:p>
    <w:p w:rsidR="00BC6922" w:rsidRPr="00BC6922" w:rsidRDefault="00BC6922" w:rsidP="00BC6922">
      <w:pPr>
        <w:shd w:val="clear" w:color="auto" w:fill="FFFFFF"/>
        <w:spacing w:before="324" w:after="200" w:line="276" w:lineRule="auto"/>
        <w:ind w:left="14"/>
        <w:rPr>
          <w:rFonts w:eastAsiaTheme="minorHAnsi"/>
          <w:lang w:eastAsia="en-US"/>
        </w:rPr>
      </w:pPr>
      <w:r w:rsidRPr="00BC6922">
        <w:rPr>
          <w:rFonts w:eastAsiaTheme="minorHAnsi"/>
          <w:color w:val="000000"/>
          <w:lang w:eastAsia="en-US"/>
        </w:rPr>
        <w:t>Глава сельского поселения</w:t>
      </w:r>
      <w:r w:rsidRPr="00BC6922">
        <w:rPr>
          <w:rFonts w:eastAsiaTheme="minorHAnsi"/>
          <w:lang w:eastAsia="en-US"/>
        </w:rPr>
        <w:t xml:space="preserve">                                                                        </w:t>
      </w:r>
      <w:r w:rsidRPr="00BC6922">
        <w:rPr>
          <w:rFonts w:eastAsiaTheme="minorHAnsi"/>
          <w:color w:val="000000"/>
          <w:lang w:eastAsia="en-US"/>
        </w:rPr>
        <w:t>М.Н.Зырянова</w:t>
      </w:r>
    </w:p>
    <w:p w:rsidR="00BC6922" w:rsidRPr="00BC6922" w:rsidRDefault="00BC6922" w:rsidP="00BC6922">
      <w:pPr>
        <w:spacing w:after="200" w:line="276" w:lineRule="auto"/>
        <w:rPr>
          <w:rFonts w:eastAsiaTheme="minorHAnsi"/>
          <w:lang w:val="be-BY" w:eastAsia="en-US"/>
        </w:rPr>
      </w:pPr>
    </w:p>
    <w:p w:rsidR="00BC6922" w:rsidRPr="00BC6922" w:rsidRDefault="00BC6922" w:rsidP="00BC6922">
      <w:pPr>
        <w:spacing w:after="200" w:line="276" w:lineRule="auto"/>
        <w:rPr>
          <w:rFonts w:eastAsiaTheme="minorHAnsi"/>
          <w:lang w:val="be-BY" w:eastAsia="en-US"/>
        </w:rPr>
      </w:pPr>
    </w:p>
    <w:p w:rsidR="00BC6922" w:rsidRPr="00BC6922" w:rsidRDefault="00BC6922" w:rsidP="00BC6922">
      <w:pPr>
        <w:spacing w:after="200" w:line="276" w:lineRule="auto"/>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p>
    <w:p w:rsidR="00BC6922" w:rsidRPr="00BC6922" w:rsidRDefault="00BC6922" w:rsidP="00BC6922">
      <w:pPr>
        <w:spacing w:after="200" w:line="276" w:lineRule="auto"/>
        <w:ind w:left="6120"/>
        <w:jc w:val="right"/>
        <w:rPr>
          <w:rFonts w:eastAsiaTheme="minorHAnsi"/>
          <w:lang w:eastAsia="en-US"/>
        </w:rPr>
      </w:pPr>
      <w:r w:rsidRPr="00BC6922">
        <w:rPr>
          <w:rFonts w:eastAsiaTheme="minorHAnsi"/>
          <w:lang w:eastAsia="en-US"/>
        </w:rPr>
        <w:t xml:space="preserve">Приложение к решению Совета сельского поселения Саннинский сельсовет муниципального района Благовещенский район </w:t>
      </w:r>
    </w:p>
    <w:p w:rsidR="00BC6922" w:rsidRPr="00BC6922" w:rsidRDefault="00BC6922" w:rsidP="00BC6922">
      <w:pPr>
        <w:spacing w:after="200" w:line="276" w:lineRule="auto"/>
        <w:ind w:left="6120"/>
        <w:jc w:val="right"/>
        <w:rPr>
          <w:rFonts w:eastAsiaTheme="minorHAnsi"/>
          <w:lang w:eastAsia="en-US"/>
        </w:rPr>
      </w:pPr>
      <w:r w:rsidRPr="00BC6922">
        <w:rPr>
          <w:rFonts w:eastAsiaTheme="minorHAnsi"/>
          <w:lang w:eastAsia="en-US"/>
        </w:rPr>
        <w:t>Республики Башкортостан</w:t>
      </w:r>
    </w:p>
    <w:p w:rsidR="00BC6922" w:rsidRPr="00BC6922" w:rsidRDefault="00BC6922" w:rsidP="00BC6922">
      <w:pPr>
        <w:spacing w:after="200" w:line="270" w:lineRule="atLeast"/>
        <w:ind w:left="6120"/>
        <w:jc w:val="right"/>
        <w:rPr>
          <w:rFonts w:eastAsiaTheme="minorHAnsi"/>
          <w:lang w:eastAsia="en-US"/>
        </w:rPr>
      </w:pPr>
      <w:r w:rsidRPr="00BC6922">
        <w:rPr>
          <w:rFonts w:eastAsiaTheme="minorHAnsi"/>
          <w:lang w:eastAsia="en-US"/>
        </w:rPr>
        <w:t xml:space="preserve">№              </w:t>
      </w:r>
      <w:proofErr w:type="gramStart"/>
      <w:r w:rsidRPr="00BC6922">
        <w:rPr>
          <w:rFonts w:eastAsiaTheme="minorHAnsi"/>
          <w:lang w:eastAsia="en-US"/>
        </w:rPr>
        <w:t>г</w:t>
      </w:r>
      <w:proofErr w:type="gramEnd"/>
      <w:r w:rsidRPr="00BC6922">
        <w:rPr>
          <w:rFonts w:eastAsiaTheme="minorHAnsi"/>
          <w:lang w:eastAsia="en-US"/>
        </w:rPr>
        <w:t>.  </w:t>
      </w:r>
    </w:p>
    <w:p w:rsidR="00BC6922" w:rsidRPr="00BC6922" w:rsidRDefault="00BC6922" w:rsidP="00BC6922">
      <w:pPr>
        <w:spacing w:after="200" w:line="270" w:lineRule="atLeast"/>
        <w:jc w:val="center"/>
        <w:rPr>
          <w:rFonts w:eastAsiaTheme="minorHAnsi"/>
          <w:lang w:eastAsia="en-US"/>
        </w:rPr>
      </w:pPr>
      <w:r w:rsidRPr="00BC6922">
        <w:rPr>
          <w:rFonts w:eastAsiaTheme="minorHAnsi"/>
          <w:b/>
          <w:bCs/>
          <w:lang w:eastAsia="en-US"/>
        </w:rPr>
        <w:t> ПОРЯДОК</w:t>
      </w:r>
    </w:p>
    <w:p w:rsidR="00BC6922" w:rsidRPr="00BC6922" w:rsidRDefault="00BC6922" w:rsidP="00BC6922">
      <w:pPr>
        <w:spacing w:after="200" w:line="270" w:lineRule="atLeast"/>
        <w:jc w:val="center"/>
        <w:rPr>
          <w:rFonts w:eastAsiaTheme="minorHAnsi"/>
          <w:lang w:eastAsia="en-US"/>
        </w:rPr>
      </w:pPr>
      <w:r w:rsidRPr="00BC6922">
        <w:rPr>
          <w:rFonts w:eastAsiaTheme="minorHAnsi"/>
          <w:b/>
          <w:bCs/>
          <w:lang w:eastAsia="en-US"/>
        </w:rPr>
        <w:lastRenderedPageBreak/>
        <w:t xml:space="preserve">ПРЕДОСТАВЛЕНИЯ УСЛУГ ПО ПОГРЕБЕНИЮ </w:t>
      </w:r>
    </w:p>
    <w:p w:rsidR="00BC6922" w:rsidRPr="00BC6922" w:rsidRDefault="00BC6922" w:rsidP="00BC6922">
      <w:pPr>
        <w:spacing w:after="200" w:line="270" w:lineRule="atLeast"/>
        <w:jc w:val="center"/>
        <w:rPr>
          <w:rFonts w:eastAsiaTheme="minorHAnsi"/>
          <w:lang w:eastAsia="en-US"/>
        </w:rPr>
      </w:pPr>
      <w:r w:rsidRPr="00BC6922">
        <w:rPr>
          <w:rFonts w:eastAsiaTheme="minorHAnsi"/>
          <w:b/>
          <w:bCs/>
          <w:lang w:eastAsia="en-US"/>
        </w:rPr>
        <w:t xml:space="preserve">СОГЛАСНО ГАРАНТИРОВАННОМУ ПЕРЕЧНЮ </w:t>
      </w:r>
    </w:p>
    <w:p w:rsidR="00BC6922" w:rsidRPr="00BC6922" w:rsidRDefault="00BC6922" w:rsidP="00BC6922">
      <w:pPr>
        <w:spacing w:after="200" w:line="270" w:lineRule="atLeast"/>
        <w:jc w:val="center"/>
        <w:rPr>
          <w:rFonts w:eastAsiaTheme="minorHAnsi"/>
          <w:lang w:eastAsia="en-US"/>
        </w:rPr>
      </w:pPr>
      <w:r w:rsidRPr="00BC6922">
        <w:rPr>
          <w:rFonts w:eastAsiaTheme="minorHAnsi"/>
          <w:b/>
          <w:bCs/>
          <w:lang w:eastAsia="en-US"/>
        </w:rPr>
        <w:t>И ВОЗМЕЩЕНИЯ РАСХОДОВ НА ПОГРЕБЕНИЕ СПЕЦИАЛИЗИРОВАННОЙ СЛУЖБЕ ПО ВОПРОСАМ</w:t>
      </w:r>
    </w:p>
    <w:p w:rsidR="00BC6922" w:rsidRPr="00BC6922" w:rsidRDefault="00BC6922" w:rsidP="00BC6922">
      <w:pPr>
        <w:spacing w:after="200" w:line="270" w:lineRule="atLeast"/>
        <w:jc w:val="center"/>
        <w:rPr>
          <w:rFonts w:eastAsiaTheme="minorHAnsi"/>
          <w:lang w:eastAsia="en-US"/>
        </w:rPr>
      </w:pPr>
      <w:r w:rsidRPr="00BC6922">
        <w:rPr>
          <w:rFonts w:eastAsiaTheme="minorHAnsi"/>
          <w:b/>
          <w:bCs/>
          <w:lang w:eastAsia="en-US"/>
        </w:rPr>
        <w:t>ПОХОРОННОГО ДЕЛА</w:t>
      </w:r>
    </w:p>
    <w:p w:rsidR="00BC6922" w:rsidRPr="00BC6922" w:rsidRDefault="00BC6922" w:rsidP="00BC6922">
      <w:pPr>
        <w:spacing w:after="200" w:line="270" w:lineRule="atLeast"/>
        <w:rPr>
          <w:rFonts w:eastAsiaTheme="minorHAnsi"/>
          <w:lang w:eastAsia="en-US"/>
        </w:rPr>
      </w:pPr>
      <w:r w:rsidRPr="00BC6922">
        <w:rPr>
          <w:rFonts w:eastAsiaTheme="minorHAnsi"/>
          <w:lang w:eastAsia="en-US"/>
        </w:rPr>
        <w:t> 1. Общие положения</w:t>
      </w:r>
    </w:p>
    <w:p w:rsidR="00BC6922" w:rsidRPr="00BC6922" w:rsidRDefault="00BC6922" w:rsidP="00BC6922">
      <w:pPr>
        <w:spacing w:after="200" w:line="270" w:lineRule="atLeast"/>
        <w:rPr>
          <w:rFonts w:eastAsiaTheme="minorHAnsi"/>
          <w:lang w:eastAsia="en-US"/>
        </w:rPr>
      </w:pPr>
      <w:r w:rsidRPr="00BC6922">
        <w:rPr>
          <w:rFonts w:eastAsiaTheme="minorHAnsi"/>
          <w:lang w:eastAsia="en-US"/>
        </w:rPr>
        <w:t xml:space="preserve"> 1.1. Услуги по погребению умершего согласно гарантированному перечню предоставляются супругу (супруге), близкому родственнику, лицу, взявшему на себя обязанность осуществить погребение (далее </w:t>
      </w:r>
      <w:proofErr w:type="gramStart"/>
      <w:r w:rsidRPr="00BC6922">
        <w:rPr>
          <w:rFonts w:eastAsiaTheme="minorHAnsi"/>
          <w:lang w:eastAsia="en-US"/>
        </w:rPr>
        <w:t>-о</w:t>
      </w:r>
      <w:proofErr w:type="gramEnd"/>
      <w:r w:rsidRPr="00BC6922">
        <w:rPr>
          <w:rFonts w:eastAsiaTheme="minorHAnsi"/>
          <w:lang w:eastAsia="en-US"/>
        </w:rPr>
        <w:t>тветственный за погребение), на основании письменного заказа (заявления), поданного в специализированную службу по вопросам похоронного дела.</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 xml:space="preserve">1.2. </w:t>
      </w:r>
      <w:proofErr w:type="gramStart"/>
      <w:r w:rsidRPr="00BC6922">
        <w:rPr>
          <w:rFonts w:eastAsiaTheme="minorHAnsi"/>
          <w:lang w:eastAsia="en-US"/>
        </w:rPr>
        <w:t>Ответственный</w:t>
      </w:r>
      <w:proofErr w:type="gramEnd"/>
      <w:r w:rsidRPr="00BC6922">
        <w:rPr>
          <w:rFonts w:eastAsiaTheme="minorHAnsi"/>
          <w:lang w:eastAsia="en-US"/>
        </w:rPr>
        <w:t xml:space="preserve"> за погребение имеет право на получение услуг по погребению согласно гарантированному перечню или социального пособия на погребение.</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1.3. Гражданам, получившим социальное пособие на погребение, предоставление на безвозмездной основе услуг по погребению согласно гарантированному перечню не производится.</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1.4. В гарантированный перечень услуг по погребению, оказываемых на безвозмездной основе, входят следующие услуги:</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оформление документов, необходимых для погребения (свидетельство о смерти, справка о смерти), определение места захоронения с выдачей колышка с регистрационным номером;</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предоставление гроба, обшитого хлопчатобумажной тканью;</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 xml:space="preserve">доставка гроба и других предметов, необходимых для погребения (лента, венок), от магазина - салона (магазина) специализированного обслуживания до места, указанного </w:t>
      </w:r>
      <w:proofErr w:type="gramStart"/>
      <w:r w:rsidRPr="00BC6922">
        <w:rPr>
          <w:rFonts w:eastAsiaTheme="minorHAnsi"/>
          <w:lang w:eastAsia="en-US"/>
        </w:rPr>
        <w:t>ответственным</w:t>
      </w:r>
      <w:proofErr w:type="gramEnd"/>
      <w:r w:rsidRPr="00BC6922">
        <w:rPr>
          <w:rFonts w:eastAsiaTheme="minorHAnsi"/>
          <w:lang w:eastAsia="en-US"/>
        </w:rPr>
        <w:t xml:space="preserve"> за погребение;</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перевозка тела (останков) умершего на кладбище;</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копка могилы механизированным способом или вручную;</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захоронение (прибивание крышки гроба к гробу и опускание его в могилу, засыпка могилы и формирование могильного холма).</w:t>
      </w:r>
    </w:p>
    <w:p w:rsidR="00BC6922" w:rsidRPr="00BC6922" w:rsidRDefault="00BC6922" w:rsidP="00BC6922">
      <w:pPr>
        <w:shd w:val="clear" w:color="auto" w:fill="FFFFFF"/>
        <w:spacing w:after="200" w:line="270" w:lineRule="atLeast"/>
        <w:ind w:firstLine="540"/>
        <w:jc w:val="both"/>
        <w:rPr>
          <w:rFonts w:eastAsiaTheme="minorHAnsi"/>
          <w:lang w:eastAsia="en-US"/>
        </w:rPr>
      </w:pPr>
      <w:r w:rsidRPr="00BC6922">
        <w:rPr>
          <w:rFonts w:eastAsiaTheme="minorHAnsi"/>
          <w:lang w:eastAsia="en-US"/>
        </w:rPr>
        <w:t xml:space="preserve">1.5. Стоимость </w:t>
      </w:r>
      <w:proofErr w:type="gramStart"/>
      <w:r w:rsidRPr="00BC6922">
        <w:rPr>
          <w:rFonts w:eastAsiaTheme="minorHAnsi"/>
          <w:lang w:eastAsia="en-US"/>
        </w:rPr>
        <w:t>услуг, предоставляемых согласно гарантированному перечню услуг по погребению определяется</w:t>
      </w:r>
      <w:proofErr w:type="gramEnd"/>
      <w:r w:rsidRPr="00BC6922">
        <w:rPr>
          <w:rFonts w:eastAsiaTheme="minorHAnsi"/>
          <w:lang w:eastAsia="en-US"/>
        </w:rPr>
        <w:t xml:space="preserve"> органами местного самоуправления по согласованию с соответствующими управлениями Пенсионного фонда в районе (городе), и Государственным учреждением - региональным отделением Фонда социального страхования Российской Федерации по Республике Башкортостан.</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В случае</w:t>
      </w:r>
      <w:proofErr w:type="gramStart"/>
      <w:r w:rsidRPr="00BC6922">
        <w:rPr>
          <w:rFonts w:eastAsiaTheme="minorHAnsi"/>
          <w:lang w:eastAsia="en-US"/>
        </w:rPr>
        <w:t>,</w:t>
      </w:r>
      <w:proofErr w:type="gramEnd"/>
      <w:r w:rsidRPr="00BC6922">
        <w:rPr>
          <w:rFonts w:eastAsiaTheme="minorHAnsi"/>
          <w:lang w:eastAsia="en-US"/>
        </w:rPr>
        <w:t xml:space="preserve"> если погребение осуществлялось за счет средств супруга (супруги), близких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За счет средств Пенсионного фонда Российской Федерации выплачивается социальное пособие на погребение умерших пенсионеров, не работавших на день смерти.</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Выплата социального пособия на погребение производится в день обращения на основании справки о смерти:</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 xml:space="preserve">управлением Пенсионного фонда в районе (городе), в котором </w:t>
      </w:r>
      <w:proofErr w:type="gramStart"/>
      <w:r w:rsidRPr="00BC6922">
        <w:rPr>
          <w:rFonts w:eastAsiaTheme="minorHAnsi"/>
          <w:lang w:eastAsia="en-US"/>
        </w:rPr>
        <w:t>умерший</w:t>
      </w:r>
      <w:proofErr w:type="gramEnd"/>
      <w:r w:rsidRPr="00BC6922">
        <w:rPr>
          <w:rFonts w:eastAsiaTheme="minorHAnsi"/>
          <w:lang w:eastAsia="en-US"/>
        </w:rPr>
        <w:t xml:space="preserve"> получал пенсию;</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lastRenderedPageBreak/>
        <w:t>организацией, в которой работал умерший либо работает один из родителей или другой член семьи умершего несовершеннолетнего;</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территориальным органом Министерства труда и социальной защиты населения Республики Башкортостан по месту жительства в случаях, если умерший не работал и не являлся пенсионером, а также в случае рождения мертвого ребенка по истечении 196 дней беременности.</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Социальное пособие на погребение выплачивается, если обращение за ним последовало не позднее шести месяцев со дня смерти.</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1.6. Услуги по погребению умершего, предоставленные по заказу и не входящие в гарантированный перечень услуг по погребению, оплачиваются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C6922" w:rsidRPr="00BC6922" w:rsidRDefault="00BC6922" w:rsidP="00BC6922">
      <w:pPr>
        <w:spacing w:after="200" w:line="270" w:lineRule="atLeast"/>
        <w:jc w:val="both"/>
        <w:rPr>
          <w:rFonts w:eastAsiaTheme="minorHAnsi"/>
          <w:lang w:eastAsia="en-US"/>
        </w:rPr>
      </w:pPr>
      <w:r w:rsidRPr="00BC6922">
        <w:rPr>
          <w:rFonts w:eastAsiaTheme="minorHAnsi"/>
          <w:lang w:eastAsia="en-US"/>
        </w:rPr>
        <w:t> </w:t>
      </w:r>
    </w:p>
    <w:p w:rsidR="00BC6922" w:rsidRPr="00BC6922" w:rsidRDefault="00BC6922" w:rsidP="00BC6922">
      <w:pPr>
        <w:spacing w:after="200" w:line="270" w:lineRule="atLeast"/>
        <w:jc w:val="both"/>
        <w:rPr>
          <w:rFonts w:eastAsiaTheme="minorHAnsi"/>
          <w:lang w:eastAsia="en-US"/>
        </w:rPr>
      </w:pPr>
      <w:r w:rsidRPr="00BC6922">
        <w:rPr>
          <w:rFonts w:eastAsiaTheme="minorHAnsi"/>
          <w:lang w:eastAsia="en-US"/>
        </w:rPr>
        <w:t>2. Оформление документов, необходимых для захоронения</w:t>
      </w:r>
    </w:p>
    <w:p w:rsidR="00BC6922" w:rsidRPr="00BC6922" w:rsidRDefault="00BC6922" w:rsidP="00BC6922">
      <w:pPr>
        <w:spacing w:after="200" w:line="270" w:lineRule="atLeast"/>
        <w:jc w:val="both"/>
        <w:rPr>
          <w:rFonts w:eastAsiaTheme="minorHAnsi"/>
          <w:lang w:eastAsia="en-US"/>
        </w:rPr>
      </w:pPr>
      <w:r w:rsidRPr="00BC6922">
        <w:rPr>
          <w:rFonts w:eastAsiaTheme="minorHAnsi"/>
          <w:lang w:eastAsia="en-US"/>
        </w:rPr>
        <w:t> </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2.1. Основанием для выдачи свидетельства о смерти является врачебное свидетельство о смерти или фельдшерская справка о смерти, предъявляемые специализированной службе по вопросам похоронного дела с обязательным приложением личных документов умершего.</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2.2. Заказ (заявление) на погребение согласно гарантированному перечню услуг должен быть подан в специализированную службу по вопросам похоронного дела ответственным за погребение не позднее, чем за сутки до срока проведения похорон.</w:t>
      </w:r>
    </w:p>
    <w:p w:rsidR="00BC6922" w:rsidRPr="00BC6922" w:rsidRDefault="00BC6922" w:rsidP="00BC6922">
      <w:pPr>
        <w:spacing w:after="200" w:line="270" w:lineRule="atLeast"/>
        <w:jc w:val="both"/>
        <w:rPr>
          <w:rFonts w:eastAsiaTheme="minorHAnsi"/>
          <w:lang w:eastAsia="en-US"/>
        </w:rPr>
      </w:pPr>
      <w:r w:rsidRPr="00BC6922">
        <w:rPr>
          <w:rFonts w:eastAsiaTheme="minorHAnsi"/>
          <w:lang w:eastAsia="en-US"/>
        </w:rPr>
        <w:t> </w:t>
      </w:r>
    </w:p>
    <w:p w:rsidR="00BC6922" w:rsidRPr="00BC6922" w:rsidRDefault="00BC6922" w:rsidP="00BC6922">
      <w:pPr>
        <w:spacing w:after="200" w:line="270" w:lineRule="atLeast"/>
        <w:jc w:val="both"/>
        <w:rPr>
          <w:rFonts w:eastAsiaTheme="minorHAnsi"/>
          <w:lang w:eastAsia="en-US"/>
        </w:rPr>
      </w:pPr>
      <w:r w:rsidRPr="00BC6922">
        <w:rPr>
          <w:rFonts w:eastAsiaTheme="minorHAnsi"/>
          <w:lang w:eastAsia="en-US"/>
        </w:rPr>
        <w:t>3. Возмещение расходов специализированной службе</w:t>
      </w:r>
    </w:p>
    <w:p w:rsidR="00BC6922" w:rsidRPr="00BC6922" w:rsidRDefault="00BC6922" w:rsidP="00BC6922">
      <w:pPr>
        <w:spacing w:after="200" w:line="270" w:lineRule="atLeast"/>
        <w:jc w:val="both"/>
        <w:rPr>
          <w:rFonts w:eastAsiaTheme="minorHAnsi"/>
          <w:lang w:eastAsia="en-US"/>
        </w:rPr>
      </w:pPr>
      <w:r w:rsidRPr="00BC6922">
        <w:rPr>
          <w:rFonts w:eastAsiaTheme="minorHAnsi"/>
          <w:lang w:eastAsia="en-US"/>
        </w:rPr>
        <w:t>по вопросам похоронного дела за услуги, предоставленные</w:t>
      </w:r>
    </w:p>
    <w:p w:rsidR="00BC6922" w:rsidRPr="00BC6922" w:rsidRDefault="00BC6922" w:rsidP="00BC6922">
      <w:pPr>
        <w:spacing w:after="200" w:line="270" w:lineRule="atLeast"/>
        <w:jc w:val="both"/>
        <w:rPr>
          <w:rFonts w:eastAsiaTheme="minorHAnsi"/>
          <w:lang w:eastAsia="en-US"/>
        </w:rPr>
      </w:pPr>
      <w:r w:rsidRPr="00BC6922">
        <w:rPr>
          <w:rFonts w:eastAsiaTheme="minorHAnsi"/>
          <w:lang w:eastAsia="en-US"/>
        </w:rPr>
        <w:t>согласно гарантированному перечню услуг по погребению</w:t>
      </w:r>
    </w:p>
    <w:p w:rsidR="00BC6922" w:rsidRPr="00BC6922" w:rsidRDefault="00BC6922" w:rsidP="00BC6922">
      <w:pPr>
        <w:spacing w:after="200" w:line="270" w:lineRule="atLeast"/>
        <w:jc w:val="both"/>
        <w:rPr>
          <w:rFonts w:eastAsiaTheme="minorHAnsi"/>
          <w:lang w:eastAsia="en-US"/>
        </w:rPr>
      </w:pPr>
      <w:r w:rsidRPr="00BC6922">
        <w:rPr>
          <w:rFonts w:eastAsiaTheme="minorHAnsi"/>
          <w:lang w:eastAsia="en-US"/>
        </w:rPr>
        <w:t> </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3.1. Возмещение расходов специализированной службе по вопросам похоронного дела за услуги, предоставленные согласно гарантированному перечню услуг по погребению, производится в десятидневный срок со дня уведомления о предоставленных услугах за счет средств:</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 Пенсионного фонда Российской Федерации - на погребение умерших пенсионеров, не работавших на день смерти;</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 xml:space="preserve">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управлением Пенсионного фонда в районе (городе). </w:t>
      </w:r>
      <w:proofErr w:type="gramStart"/>
      <w:r w:rsidRPr="00BC6922">
        <w:rPr>
          <w:rFonts w:eastAsiaTheme="minorHAnsi"/>
          <w:lang w:eastAsia="en-US"/>
        </w:rPr>
        <w:t xml:space="preserve">Последующее возмещение расходов за счет средств федерального бюджета производится Управлением Федеральной государственной службы занятости населения по Республике Башкортостан Отделению Пенсионного Фонда Российской Федерации по Республике Башкортостан в размере, не превышающем </w:t>
      </w:r>
      <w:r w:rsidRPr="00BC6922">
        <w:rPr>
          <w:rFonts w:eastAsiaTheme="minorHAnsi"/>
          <w:color w:val="000000"/>
          <w:lang w:eastAsia="en-US"/>
        </w:rPr>
        <w:t>6068</w:t>
      </w:r>
      <w:r w:rsidRPr="00BC6922">
        <w:rPr>
          <w:rFonts w:eastAsiaTheme="minorHAnsi"/>
          <w:lang w:eastAsia="en-US"/>
        </w:rPr>
        <w:t xml:space="preserve"> рублей с применением районного коэффициента;</w:t>
      </w:r>
      <w:proofErr w:type="gramEnd"/>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Регионального отделения фонда социального страхования Российской Федерации по Республике Башкортостан - на погребение умерших работавших граждан и умерших несовершеннолетних членов семей работающих граждан;</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lastRenderedPageBreak/>
        <w:t xml:space="preserve">республиканского бюджета - в случае, если </w:t>
      </w:r>
      <w:proofErr w:type="gramStart"/>
      <w:r w:rsidRPr="00BC6922">
        <w:rPr>
          <w:rFonts w:eastAsiaTheme="minorHAnsi"/>
          <w:lang w:eastAsia="en-US"/>
        </w:rPr>
        <w:t>умерший</w:t>
      </w:r>
      <w:proofErr w:type="gramEnd"/>
      <w:r w:rsidRPr="00BC6922">
        <w:rPr>
          <w:rFonts w:eastAsiaTheme="minorHAnsi"/>
          <w:lang w:eastAsia="en-US"/>
        </w:rPr>
        <w:t xml:space="preserve"> не работал и не являлся пенсионером, а также в случае рождения мертвого ребенка по истечении 196 дней беременности.</w:t>
      </w:r>
    </w:p>
    <w:p w:rsidR="00BC6922" w:rsidRPr="00BC6922" w:rsidRDefault="00BC6922" w:rsidP="00BC6922">
      <w:pPr>
        <w:spacing w:after="200" w:line="270" w:lineRule="atLeast"/>
        <w:ind w:firstLine="540"/>
        <w:jc w:val="both"/>
        <w:rPr>
          <w:rFonts w:eastAsiaTheme="minorHAnsi"/>
          <w:lang w:eastAsia="en-US"/>
        </w:rPr>
      </w:pPr>
      <w:r w:rsidRPr="00BC6922">
        <w:rPr>
          <w:rFonts w:eastAsiaTheme="minorHAnsi"/>
          <w:lang w:eastAsia="en-US"/>
        </w:rPr>
        <w:t xml:space="preserve">Управление Пенсионного фонда в районе (городе), Региональное отделение фонда социального страхования Российской Федерации по Республике Башкортостан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w:t>
      </w:r>
      <w:r w:rsidRPr="00BC6922">
        <w:rPr>
          <w:rFonts w:eastAsiaTheme="minorHAnsi"/>
          <w:color w:val="FF0000"/>
          <w:lang w:eastAsia="en-US"/>
        </w:rPr>
        <w:t xml:space="preserve"> 6396руб. 59коп.</w:t>
      </w:r>
      <w:r w:rsidRPr="00BC6922">
        <w:rPr>
          <w:rFonts w:eastAsiaTheme="minorHAnsi"/>
          <w:lang w:eastAsia="en-US"/>
        </w:rPr>
        <w:t xml:space="preserve"> с применением районного коэффициента.</w:t>
      </w:r>
    </w:p>
    <w:p w:rsidR="00BC6922" w:rsidRPr="00BC6922" w:rsidRDefault="00BC6922" w:rsidP="00BC6922">
      <w:pPr>
        <w:spacing w:after="200" w:line="276" w:lineRule="auto"/>
        <w:jc w:val="both"/>
        <w:rPr>
          <w:rFonts w:eastAsiaTheme="minorHAnsi"/>
          <w:lang w:eastAsia="en-US"/>
        </w:rPr>
      </w:pPr>
    </w:p>
    <w:p w:rsidR="008C3108" w:rsidRPr="00BC6922" w:rsidRDefault="008C3108" w:rsidP="00BC6922"/>
    <w:sectPr w:rsidR="008C3108" w:rsidRPr="00BC6922" w:rsidSect="00740F84">
      <w:pgSz w:w="11906" w:h="16838"/>
      <w:pgMar w:top="0" w:right="850" w:bottom="0"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6C73FA"/>
    <w:lvl w:ilvl="0">
      <w:numFmt w:val="bullet"/>
      <w:lvlText w:val="*"/>
      <w:lvlJc w:val="left"/>
      <w:pPr>
        <w:ind w:left="0" w:firstLine="0"/>
      </w:pPr>
    </w:lvl>
  </w:abstractNum>
  <w:abstractNum w:abstractNumId="1">
    <w:nsid w:val="75B738E0"/>
    <w:multiLevelType w:val="hybridMultilevel"/>
    <w:tmpl w:val="99666F4A"/>
    <w:lvl w:ilvl="0" w:tplc="DF0A030A">
      <w:start w:val="1"/>
      <w:numFmt w:val="upperRoman"/>
      <w:lvlText w:val="%1."/>
      <w:lvlJc w:val="left"/>
      <w:pPr>
        <w:ind w:left="1429" w:hanging="7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85"/>
    <w:rsid w:val="0055046F"/>
    <w:rsid w:val="00617B22"/>
    <w:rsid w:val="00740F84"/>
    <w:rsid w:val="00860585"/>
    <w:rsid w:val="008C3108"/>
    <w:rsid w:val="00BC6922"/>
    <w:rsid w:val="00C3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1428</Words>
  <Characters>8142</Characters>
  <Application>Microsoft Office Word</Application>
  <DocSecurity>0</DocSecurity>
  <Lines>67</Lines>
  <Paragraphs>19</Paragraphs>
  <ScaleCrop>false</ScaleCrop>
  <Company>Home</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6</cp:revision>
  <dcterms:created xsi:type="dcterms:W3CDTF">2018-09-13T05:30:00Z</dcterms:created>
  <dcterms:modified xsi:type="dcterms:W3CDTF">2018-09-13T05:51:00Z</dcterms:modified>
</cp:coreProperties>
</file>