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B1" w:rsidRDefault="001050B1" w:rsidP="006A4235"/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1050B1" w:rsidRPr="00C02A13" w:rsidTr="006631BC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050B1" w:rsidRPr="00C02A13" w:rsidRDefault="001050B1" w:rsidP="00663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050B1" w:rsidRPr="00C02A13" w:rsidRDefault="001050B1" w:rsidP="00663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1050B1" w:rsidRPr="00C02A13" w:rsidRDefault="001050B1" w:rsidP="00663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050B1" w:rsidRPr="00C02A13" w:rsidRDefault="001050B1" w:rsidP="00663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1050B1" w:rsidRPr="00C02A13" w:rsidRDefault="001050B1" w:rsidP="00663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050B1" w:rsidRPr="00C02A13" w:rsidRDefault="001050B1" w:rsidP="0066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98217189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050B1" w:rsidRPr="00C02A13" w:rsidRDefault="001050B1" w:rsidP="006631BC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1050B1" w:rsidRPr="00C02A13" w:rsidRDefault="001050B1" w:rsidP="006631BC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1050B1" w:rsidRPr="00C02A13" w:rsidRDefault="001050B1" w:rsidP="00663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50B1" w:rsidRPr="00C02A13" w:rsidRDefault="001050B1" w:rsidP="00663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1050B1" w:rsidRDefault="001050B1" w:rsidP="006A4235"/>
    <w:p w:rsidR="000D36FF" w:rsidRPr="001050B1" w:rsidRDefault="004F790C" w:rsidP="006A4235">
      <w:pPr>
        <w:rPr>
          <w:bCs/>
          <w:sz w:val="20"/>
          <w:szCs w:val="20"/>
          <w:u w:val="single"/>
        </w:rPr>
      </w:pPr>
      <w:r w:rsidRPr="001050B1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440"/>
        <w:gridCol w:w="3960"/>
      </w:tblGrid>
      <w:tr w:rsidR="000D36FF" w:rsidTr="005715EA">
        <w:trPr>
          <w:trHeight w:val="389"/>
        </w:trPr>
        <w:tc>
          <w:tcPr>
            <w:tcW w:w="4140" w:type="dxa"/>
            <w:shd w:val="clear" w:color="auto" w:fill="auto"/>
          </w:tcPr>
          <w:p w:rsidR="000D36FF" w:rsidRPr="009D4D42" w:rsidRDefault="000D36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4D42">
              <w:rPr>
                <w:b/>
                <w:sz w:val="28"/>
                <w:szCs w:val="28"/>
                <w:lang w:val="en-US"/>
              </w:rPr>
              <w:t>K</w:t>
            </w:r>
            <w:r w:rsidRPr="009D4D42">
              <w:rPr>
                <w:b/>
                <w:bCs/>
                <w:sz w:val="28"/>
                <w:szCs w:val="28"/>
              </w:rPr>
              <w:t>АРАР</w:t>
            </w:r>
          </w:p>
        </w:tc>
        <w:tc>
          <w:tcPr>
            <w:tcW w:w="1440" w:type="dxa"/>
            <w:shd w:val="clear" w:color="auto" w:fill="auto"/>
          </w:tcPr>
          <w:p w:rsidR="000D36FF" w:rsidRPr="009D4D42" w:rsidRDefault="000D36FF" w:rsidP="00182B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E82D31" w:rsidRDefault="009D4D42" w:rsidP="004F7BF4">
            <w:pPr>
              <w:jc w:val="center"/>
              <w:rPr>
                <w:b/>
                <w:bCs/>
                <w:sz w:val="28"/>
                <w:szCs w:val="28"/>
              </w:rPr>
            </w:pPr>
            <w:r w:rsidRPr="009D4D42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0D36FF" w:rsidRPr="009D4D42">
              <w:rPr>
                <w:b/>
                <w:bCs/>
                <w:sz w:val="28"/>
                <w:szCs w:val="28"/>
              </w:rPr>
              <w:t xml:space="preserve">РЕШЕНИЕ    </w:t>
            </w:r>
          </w:p>
          <w:p w:rsidR="00E82D31" w:rsidRDefault="00E82D31" w:rsidP="00E82D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ПРОЕКТ</w:t>
            </w:r>
          </w:p>
          <w:p w:rsidR="000D36FF" w:rsidRPr="009D4D42" w:rsidRDefault="000D36FF" w:rsidP="00E82D31">
            <w:pPr>
              <w:jc w:val="both"/>
              <w:rPr>
                <w:b/>
                <w:bCs/>
                <w:sz w:val="28"/>
                <w:szCs w:val="28"/>
              </w:rPr>
            </w:pPr>
            <w:r w:rsidRPr="009D4D42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:rsidR="00E82D31" w:rsidRPr="00E82D31" w:rsidRDefault="00E82D31" w:rsidP="00E82D31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E82D31" w:rsidRPr="00E82D31" w:rsidRDefault="00E82D31" w:rsidP="00E82D31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1">
        <w:rPr>
          <w:rFonts w:ascii="Times New Roman" w:hAnsi="Times New Roman" w:cs="Times New Roman"/>
          <w:b/>
          <w:sz w:val="28"/>
          <w:szCs w:val="28"/>
        </w:rPr>
        <w:t xml:space="preserve">в Устав сельского поселения </w:t>
      </w:r>
      <w:proofErr w:type="spellStart"/>
      <w:r w:rsidR="001050B1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E82D3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E82D31" w:rsidRPr="00E82D31" w:rsidRDefault="00E82D31" w:rsidP="00E82D31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1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 район</w:t>
      </w:r>
    </w:p>
    <w:p w:rsidR="00E82D31" w:rsidRPr="00E82D31" w:rsidRDefault="00E82D31" w:rsidP="00E82D31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1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E82D31" w:rsidRPr="004012A2" w:rsidRDefault="00E82D31" w:rsidP="00E82D31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D31" w:rsidRPr="004012A2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1050B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E82D31" w:rsidRPr="004012A2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E82D31" w:rsidRDefault="00E82D31" w:rsidP="00E82D31">
      <w:pPr>
        <w:pStyle w:val="af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spellStart"/>
      <w:r w:rsidR="001050B1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E82D31" w:rsidRDefault="00E82D31" w:rsidP="00E82D31">
      <w:pPr>
        <w:pStyle w:val="af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части 1 статьи 3:</w:t>
      </w:r>
    </w:p>
    <w:p w:rsidR="00E82D31" w:rsidRDefault="00E82D31" w:rsidP="00E8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пункте 20 слова «осуществление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</w:t>
      </w:r>
      <w:r>
        <w:rPr>
          <w:sz w:val="28"/>
          <w:szCs w:val="28"/>
        </w:rPr>
        <w:br/>
        <w:t>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E82D31" w:rsidRDefault="00E82D31" w:rsidP="00E82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пунктом 21.1 следующего содержания:</w:t>
      </w:r>
    </w:p>
    <w:p w:rsidR="00E82D31" w:rsidRPr="00A87A91" w:rsidRDefault="00E82D31" w:rsidP="00E82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7A91">
        <w:rPr>
          <w:sz w:val="28"/>
          <w:szCs w:val="28"/>
        </w:rPr>
        <w:t xml:space="preserve">21.1)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>
        <w:rPr>
          <w:sz w:val="28"/>
          <w:szCs w:val="28"/>
        </w:rPr>
        <w:br/>
      </w:r>
      <w:r w:rsidRPr="00A87A91">
        <w:rPr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proofErr w:type="gramStart"/>
      <w:r>
        <w:rPr>
          <w:sz w:val="28"/>
          <w:szCs w:val="28"/>
        </w:rPr>
        <w:t>.»</w:t>
      </w:r>
      <w:r w:rsidRPr="00A87A91">
        <w:rPr>
          <w:sz w:val="28"/>
          <w:szCs w:val="28"/>
        </w:rPr>
        <w:t>;</w:t>
      </w:r>
      <w:proofErr w:type="gramEnd"/>
    </w:p>
    <w:p w:rsidR="00E82D31" w:rsidRDefault="00E82D31" w:rsidP="00E82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 дополнить пунктом 21.2 следующего содержания:</w:t>
      </w:r>
    </w:p>
    <w:p w:rsidR="00E82D31" w:rsidRPr="00A87A91" w:rsidRDefault="00E82D31" w:rsidP="00E82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7A91">
        <w:rPr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</w:t>
      </w:r>
      <w:proofErr w:type="gramStart"/>
      <w:r w:rsidRPr="00A87A9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82D31" w:rsidRDefault="00E82D31" w:rsidP="00E8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в пункте 27 слова «использования и охраны» заменить словами «охраны и использования»;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 пункт 40 изложить в следующей редакции:</w:t>
      </w:r>
    </w:p>
    <w:p w:rsidR="00E82D31" w:rsidRDefault="00E82D31" w:rsidP="00E82D3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76B0D">
        <w:rPr>
          <w:color w:val="000000" w:themeColor="text1"/>
          <w:sz w:val="28"/>
          <w:szCs w:val="28"/>
        </w:rPr>
        <w:t>40)</w:t>
      </w:r>
      <w:r w:rsidRPr="00244C1C">
        <w:rPr>
          <w:color w:val="000000" w:themeColor="text1"/>
          <w:sz w:val="28"/>
          <w:szCs w:val="28"/>
        </w:rPr>
        <w:t xml:space="preserve"> </w:t>
      </w:r>
      <w:r w:rsidRPr="00776B0D">
        <w:rPr>
          <w:rFonts w:eastAsia="Calibri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7" w:history="1">
        <w:r w:rsidRPr="00776B0D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eastAsia="Calibri"/>
          <w:color w:val="000000" w:themeColor="text1"/>
          <w:sz w:val="28"/>
          <w:szCs w:val="28"/>
        </w:rPr>
        <w:t xml:space="preserve"> в выполнени</w:t>
      </w:r>
      <w:r>
        <w:rPr>
          <w:rFonts w:eastAsia="Calibri"/>
          <w:color w:val="000000" w:themeColor="text1"/>
          <w:sz w:val="28"/>
          <w:szCs w:val="28"/>
        </w:rPr>
        <w:t>и комплексных кадастровых работ</w:t>
      </w:r>
      <w:proofErr w:type="gramStart"/>
      <w:r>
        <w:rPr>
          <w:rFonts w:eastAsia="Calibri"/>
          <w:color w:val="000000" w:themeColor="text1"/>
          <w:sz w:val="28"/>
          <w:szCs w:val="28"/>
        </w:rPr>
        <w:t>;»</w:t>
      </w:r>
      <w:proofErr w:type="gramEnd"/>
      <w:r>
        <w:rPr>
          <w:rFonts w:eastAsia="Calibri"/>
          <w:color w:val="000000" w:themeColor="text1"/>
          <w:sz w:val="28"/>
          <w:szCs w:val="28"/>
        </w:rPr>
        <w:t>;</w:t>
      </w:r>
    </w:p>
    <w:p w:rsidR="00E82D31" w:rsidRDefault="00E82D31" w:rsidP="00E82D3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1.1.6.</w:t>
      </w:r>
      <w:r>
        <w:rPr>
          <w:rFonts w:eastAsia="Calibri"/>
          <w:color w:val="000000" w:themeColor="text1"/>
          <w:sz w:val="28"/>
          <w:szCs w:val="28"/>
          <w:lang w:val="en-US"/>
        </w:rPr>
        <w:t> </w:t>
      </w:r>
      <w:r>
        <w:rPr>
          <w:rFonts w:eastAsia="Calibri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E82D31" w:rsidRDefault="00E82D31" w:rsidP="00E82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057197">
        <w:rPr>
          <w:sz w:val="28"/>
          <w:szCs w:val="28"/>
        </w:rPr>
        <w:t>41)</w:t>
      </w:r>
      <w:r>
        <w:rPr>
          <w:sz w:val="28"/>
          <w:szCs w:val="28"/>
          <w:lang w:val="en-US"/>
        </w:rPr>
        <w:t> </w:t>
      </w:r>
      <w:r w:rsidRPr="00057197">
        <w:rPr>
          <w:rFonts w:eastAsia="Calibri"/>
          <w:sz w:val="28"/>
          <w:szCs w:val="28"/>
        </w:rPr>
        <w:t xml:space="preserve">принятие решений и проведение на территории </w:t>
      </w:r>
      <w:r>
        <w:rPr>
          <w:rFonts w:eastAsia="Calibri"/>
          <w:sz w:val="28"/>
          <w:szCs w:val="28"/>
        </w:rPr>
        <w:t xml:space="preserve">Сельского </w:t>
      </w:r>
      <w:r w:rsidRPr="00057197">
        <w:rPr>
          <w:rFonts w:eastAsia="Calibri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05719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E82D31" w:rsidRDefault="00E82D31" w:rsidP="00E82D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>
        <w:rPr>
          <w:rFonts w:ascii="Times New Roman" w:hAnsi="Times New Roman" w:cs="Times New Roman"/>
          <w:sz w:val="28"/>
          <w:szCs w:val="28"/>
        </w:rPr>
        <w:t>4:</w:t>
      </w:r>
    </w:p>
    <w:p w:rsidR="00E82D31" w:rsidRPr="004A7CF2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2D31" w:rsidRPr="004A7CF2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2 статьи 5.1 изложить в следующей редакции:</w:t>
      </w:r>
    </w:p>
    <w:p w:rsidR="00E82D31" w:rsidRDefault="00E82D31" w:rsidP="00E8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8" w:history="1">
        <w:r w:rsidRPr="001B4BEA">
          <w:rPr>
            <w:color w:val="000000" w:themeColor="text1"/>
            <w:sz w:val="28"/>
            <w:szCs w:val="28"/>
          </w:rPr>
          <w:t>законом</w:t>
        </w:r>
      </w:hyperlink>
      <w:r w:rsidRPr="001B4BE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июля 2020 года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>в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Pr="000D1506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В абзаце втором части 1 статьи 8.1 после слов «</w:t>
      </w:r>
      <w:r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Pr="004733EA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</w:t>
      </w:r>
      <w:r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E82D31" w:rsidRPr="00E873A8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>«Статья 9.1. Инициативные проекты</w:t>
      </w:r>
    </w:p>
    <w:p w:rsidR="00E82D31" w:rsidRPr="0031787B" w:rsidRDefault="00E82D31" w:rsidP="00E82D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1787B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  <w:lang w:val="en-US"/>
        </w:rPr>
        <w:t> </w:t>
      </w:r>
      <w:r w:rsidRPr="0031787B">
        <w:rPr>
          <w:rFonts w:eastAsia="Calibri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31787B">
        <w:rPr>
          <w:rFonts w:eastAsia="Calibri"/>
          <w:bCs/>
          <w:sz w:val="28"/>
          <w:szCs w:val="28"/>
        </w:rPr>
        <w:t>решения</w:t>
      </w:r>
      <w:proofErr w:type="gramEnd"/>
      <w:r w:rsidRPr="0031787B">
        <w:rPr>
          <w:rFonts w:eastAsia="Calibri"/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E82D31" w:rsidRPr="0031787B" w:rsidRDefault="00E82D31" w:rsidP="00E82D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1787B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  <w:lang w:val="en-US"/>
        </w:rPr>
        <w:t> </w:t>
      </w:r>
      <w:r w:rsidRPr="0031787B">
        <w:rPr>
          <w:rFonts w:eastAsia="Calibri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E82D31" w:rsidRDefault="00E82D31" w:rsidP="00E82D31">
      <w:pPr>
        <w:ind w:firstLine="709"/>
        <w:jc w:val="both"/>
        <w:rPr>
          <w:sz w:val="28"/>
          <w:szCs w:val="28"/>
        </w:rPr>
      </w:pPr>
      <w:r w:rsidRPr="0031787B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  <w:lang w:val="en-US"/>
        </w:rPr>
        <w:t> </w:t>
      </w:r>
      <w:proofErr w:type="gramStart"/>
      <w:r w:rsidRPr="0031787B">
        <w:rPr>
          <w:rFonts w:eastAsia="Calibri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>
        <w:rPr>
          <w:rFonts w:eastAsia="Calibri"/>
          <w:bCs/>
          <w:sz w:val="28"/>
          <w:szCs w:val="28"/>
        </w:rPr>
        <w:br/>
      </w:r>
      <w:r w:rsidRPr="0031787B">
        <w:rPr>
          <w:rFonts w:eastAsia="Calibri"/>
          <w:bCs/>
          <w:sz w:val="28"/>
          <w:szCs w:val="28"/>
        </w:rPr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Pr="0031787B">
        <w:rPr>
          <w:sz w:val="28"/>
          <w:szCs w:val="28"/>
        </w:rPr>
        <w:t>».</w:t>
      </w:r>
      <w:proofErr w:type="gramEnd"/>
    </w:p>
    <w:p w:rsidR="00E82D31" w:rsidRPr="0031787B" w:rsidRDefault="00E82D31" w:rsidP="00E82D31">
      <w:pPr>
        <w:ind w:firstLine="709"/>
        <w:jc w:val="both"/>
        <w:rPr>
          <w:sz w:val="28"/>
          <w:szCs w:val="28"/>
        </w:rPr>
      </w:pPr>
    </w:p>
    <w:p w:rsidR="00E82D31" w:rsidRPr="0096714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:</w:t>
      </w:r>
    </w:p>
    <w:p w:rsidR="00E82D31" w:rsidRPr="0096714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E82D31" w:rsidRPr="0096714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2D31" w:rsidRPr="0096714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2D31" w:rsidRPr="0096714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Pr="0096714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В статье 11:</w:t>
      </w:r>
    </w:p>
    <w:p w:rsidR="00E82D31" w:rsidRDefault="00E82D31" w:rsidP="00E82D31">
      <w:pPr>
        <w:ind w:firstLine="709"/>
        <w:jc w:val="both"/>
        <w:rPr>
          <w:sz w:val="28"/>
          <w:szCs w:val="28"/>
        </w:rPr>
      </w:pPr>
      <w:r w:rsidRPr="00E942C0">
        <w:rPr>
          <w:sz w:val="28"/>
          <w:szCs w:val="28"/>
        </w:rPr>
        <w:t xml:space="preserve">1.8.1. </w:t>
      </w:r>
      <w:r>
        <w:rPr>
          <w:sz w:val="28"/>
          <w:szCs w:val="28"/>
        </w:rPr>
        <w:t>часть 4 изложить в следующей редакции:</w:t>
      </w:r>
    </w:p>
    <w:p w:rsidR="00E82D31" w:rsidRPr="00E942C0" w:rsidRDefault="00E82D31" w:rsidP="00E82D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942C0">
        <w:rPr>
          <w:color w:val="000000"/>
          <w:sz w:val="28"/>
          <w:szCs w:val="28"/>
        </w:rPr>
        <w:t xml:space="preserve">4. </w:t>
      </w:r>
      <w:proofErr w:type="gramStart"/>
      <w:r w:rsidRPr="00E942C0">
        <w:rPr>
          <w:sz w:val="28"/>
          <w:szCs w:val="28"/>
        </w:rPr>
        <w:t>Порядок организации и проведения публичных слушаний</w:t>
      </w:r>
      <w:r w:rsidRPr="00E942C0">
        <w:rPr>
          <w:color w:val="000000"/>
          <w:sz w:val="28"/>
          <w:szCs w:val="28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sz w:val="28"/>
          <w:szCs w:val="28"/>
        </w:rPr>
        <w:t xml:space="preserve">в том числе посредством его размещения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>статье – официальный сайт), возможность представления жителями</w:t>
      </w:r>
      <w:proofErr w:type="gramEnd"/>
      <w:r w:rsidRPr="00E942C0">
        <w:rPr>
          <w:sz w:val="28"/>
          <w:szCs w:val="28"/>
        </w:rPr>
        <w:t xml:space="preserve"> </w:t>
      </w:r>
      <w:proofErr w:type="gramStart"/>
      <w:r w:rsidRPr="00E942C0">
        <w:rPr>
          <w:sz w:val="28"/>
          <w:szCs w:val="28"/>
        </w:rPr>
        <w:t xml:space="preserve">Сельского поселения своих замечаний и предложений по вынесенному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>на официальном сайте.</w:t>
      </w:r>
      <w:proofErr w:type="gramEnd"/>
    </w:p>
    <w:p w:rsidR="00E82D31" w:rsidRPr="00E942C0" w:rsidRDefault="00E82D31" w:rsidP="00E82D3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E942C0">
        <w:rPr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9" w:history="1">
        <w:r w:rsidRPr="00E942C0">
          <w:rPr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>
        <w:rPr>
          <w:bCs/>
          <w:iCs/>
          <w:sz w:val="28"/>
          <w:szCs w:val="28"/>
        </w:rPr>
        <w:br/>
      </w:r>
      <w:r w:rsidRPr="00E942C0">
        <w:rPr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Pr="00E942C0">
        <w:rPr>
          <w:bCs/>
          <w:iCs/>
          <w:sz w:val="28"/>
          <w:szCs w:val="28"/>
        </w:rPr>
        <w:t xml:space="preserve">)», порядок </w:t>
      </w:r>
      <w:proofErr w:type="gramStart"/>
      <w:r w:rsidRPr="00E942C0">
        <w:rPr>
          <w:bCs/>
          <w:iCs/>
          <w:sz w:val="28"/>
          <w:szCs w:val="28"/>
        </w:rPr>
        <w:t>использования</w:t>
      </w:r>
      <w:proofErr w:type="gramEnd"/>
      <w:r w:rsidRPr="00E942C0">
        <w:rPr>
          <w:bCs/>
          <w:iCs/>
          <w:sz w:val="28"/>
          <w:szCs w:val="28"/>
        </w:rPr>
        <w:t xml:space="preserve"> которой для целей настоящей статьи устанавливается Правительством Российской Федерации.</w:t>
      </w:r>
      <w:r>
        <w:rPr>
          <w:bCs/>
          <w:iCs/>
          <w:sz w:val="28"/>
          <w:szCs w:val="28"/>
        </w:rPr>
        <w:t>»;</w:t>
      </w:r>
    </w:p>
    <w:p w:rsidR="00E82D31" w:rsidRPr="00E942C0" w:rsidRDefault="00E82D31" w:rsidP="00E82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часть 5 изложить в следующей редакции:</w:t>
      </w:r>
    </w:p>
    <w:p w:rsidR="00E82D31" w:rsidRPr="00E942C0" w:rsidRDefault="00E82D31" w:rsidP="00E8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2C0">
        <w:rPr>
          <w:color w:val="000000"/>
          <w:sz w:val="28"/>
          <w:szCs w:val="28"/>
        </w:rPr>
        <w:t xml:space="preserve">«5. </w:t>
      </w:r>
      <w:proofErr w:type="gramStart"/>
      <w:r w:rsidRPr="00E942C0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942C0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0" w:history="1">
        <w:r w:rsidRPr="00E942C0">
          <w:rPr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color w:val="000000" w:themeColor="text1"/>
          <w:sz w:val="28"/>
          <w:szCs w:val="28"/>
        </w:rPr>
        <w:t xml:space="preserve"> </w:t>
      </w:r>
      <w:r w:rsidRPr="00E942C0">
        <w:rPr>
          <w:sz w:val="28"/>
          <w:szCs w:val="28"/>
        </w:rPr>
        <w:t>о градостроительной деятельности</w:t>
      </w:r>
      <w:proofErr w:type="gramStart"/>
      <w:r w:rsidRPr="00E942C0">
        <w:rPr>
          <w:sz w:val="28"/>
          <w:szCs w:val="28"/>
        </w:rPr>
        <w:t>.».</w:t>
      </w:r>
      <w:proofErr w:type="gramEnd"/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DA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107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proofErr w:type="gramStart"/>
      <w:r w:rsidRPr="00DA10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</w:t>
      </w:r>
      <w:r w:rsidRPr="00DA107D">
        <w:rPr>
          <w:rFonts w:ascii="Times New Roman" w:hAnsi="Times New Roman" w:cs="Times New Roman"/>
          <w:sz w:val="28"/>
          <w:szCs w:val="28"/>
        </w:rPr>
        <w:lastRenderedPageBreak/>
        <w:t xml:space="preserve">достигшие шестнадцатилетнего возраста. Порядок назначения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Pr="00DA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1.10.1. 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B34FA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1.10.2.</w:t>
      </w:r>
      <w:r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1.10.3. 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 xml:space="preserve">части 5 </w:t>
      </w:r>
      <w:r w:rsidRPr="00DA10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A107D">
        <w:rPr>
          <w:rFonts w:ascii="Times New Roman" w:hAnsi="Times New Roman" w:cs="Times New Roman"/>
          <w:sz w:val="28"/>
          <w:szCs w:val="28"/>
        </w:rPr>
        <w:t>нормативном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1.10.4. часть 5 </w:t>
      </w:r>
      <w:r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E82D31" w:rsidRPr="00DA107D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1.10.5. 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Pr="00124700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1.11. 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6 статьи 19</w:t>
      </w:r>
      <w:r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2D31" w:rsidRPr="00ED1962" w:rsidRDefault="00E82D31" w:rsidP="00E82D31">
      <w:pPr>
        <w:ind w:firstLine="709"/>
        <w:jc w:val="both"/>
        <w:rPr>
          <w:strike/>
          <w:sz w:val="28"/>
          <w:szCs w:val="28"/>
        </w:rPr>
      </w:pPr>
      <w:bookmarkStart w:id="0" w:name="sub_40190508"/>
      <w:proofErr w:type="gramStart"/>
      <w:r>
        <w:rPr>
          <w:sz w:val="28"/>
          <w:szCs w:val="28"/>
        </w:rPr>
        <w:t>«8</w:t>
      </w:r>
      <w:r w:rsidRPr="00124700">
        <w:rPr>
          <w:sz w:val="28"/>
          <w:szCs w:val="28"/>
        </w:rPr>
        <w:t xml:space="preserve">) </w:t>
      </w:r>
      <w:bookmarkEnd w:id="0"/>
      <w:r w:rsidRPr="00124700">
        <w:rPr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>на основании международного</w:t>
      </w:r>
      <w:proofErr w:type="gramEnd"/>
      <w:r w:rsidRPr="00124700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2470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В статье 22: 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частью 4.1</w:t>
      </w:r>
      <w:r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82D31" w:rsidRPr="00F01757" w:rsidRDefault="00E82D31" w:rsidP="00E82D31">
      <w:pPr>
        <w:ind w:firstLine="709"/>
        <w:jc w:val="both"/>
        <w:rPr>
          <w:color w:val="000000"/>
          <w:sz w:val="28"/>
          <w:szCs w:val="28"/>
        </w:rPr>
      </w:pPr>
      <w:r w:rsidRPr="003F297E">
        <w:rPr>
          <w:sz w:val="28"/>
          <w:szCs w:val="28"/>
        </w:rPr>
        <w:t>«</w:t>
      </w:r>
      <w:r w:rsidRPr="003F297E">
        <w:rPr>
          <w:rFonts w:eastAsia="Calibri"/>
          <w:color w:val="000000"/>
          <w:sz w:val="28"/>
          <w:szCs w:val="28"/>
        </w:rPr>
        <w:t xml:space="preserve">4.1. </w:t>
      </w:r>
      <w:proofErr w:type="gramStart"/>
      <w:r w:rsidRPr="003F297E">
        <w:rPr>
          <w:color w:val="000000"/>
          <w:sz w:val="28"/>
          <w:szCs w:val="28"/>
        </w:rPr>
        <w:t>Депутату</w:t>
      </w:r>
      <w:r>
        <w:rPr>
          <w:color w:val="000000"/>
          <w:sz w:val="28"/>
          <w:szCs w:val="28"/>
        </w:rPr>
        <w:t xml:space="preserve"> Совета</w:t>
      </w:r>
      <w:r w:rsidRPr="003F297E">
        <w:rPr>
          <w:color w:val="000000"/>
          <w:sz w:val="28"/>
          <w:szCs w:val="28"/>
        </w:rPr>
        <w:t xml:space="preserve">, осуществляющему свои полномочия без отрыва </w:t>
      </w:r>
      <w:r>
        <w:rPr>
          <w:color w:val="000000"/>
          <w:sz w:val="28"/>
          <w:szCs w:val="28"/>
        </w:rPr>
        <w:br/>
      </w:r>
      <w:r w:rsidRPr="003F297E">
        <w:rPr>
          <w:color w:val="000000"/>
          <w:sz w:val="28"/>
          <w:szCs w:val="28"/>
        </w:rPr>
        <w:t xml:space="preserve">от основной деятельности, для осуществления депутатских полномочий </w:t>
      </w:r>
      <w:r>
        <w:rPr>
          <w:color w:val="000000"/>
          <w:sz w:val="28"/>
          <w:szCs w:val="28"/>
        </w:rPr>
        <w:br/>
      </w:r>
      <w:r w:rsidRPr="003F297E">
        <w:rPr>
          <w:color w:val="000000"/>
          <w:sz w:val="28"/>
          <w:szCs w:val="28"/>
        </w:rPr>
        <w:t xml:space="preserve">(в том числе участия в заседаниях и иных мероприятиях Совета, </w:t>
      </w:r>
      <w:r>
        <w:rPr>
          <w:color w:val="000000"/>
          <w:sz w:val="28"/>
          <w:szCs w:val="28"/>
        </w:rPr>
        <w:br/>
      </w:r>
      <w:r w:rsidRPr="003F297E">
        <w:rPr>
          <w:color w:val="000000"/>
          <w:sz w:val="28"/>
          <w:szCs w:val="28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>
        <w:rPr>
          <w:color w:val="000000"/>
          <w:sz w:val="28"/>
          <w:szCs w:val="28"/>
        </w:rPr>
        <w:t xml:space="preserve">д, составляющий в совокупности </w:t>
      </w:r>
      <w:r w:rsidRPr="003F297E">
        <w:rPr>
          <w:color w:val="000000"/>
          <w:sz w:val="28"/>
          <w:szCs w:val="28"/>
        </w:rPr>
        <w:t xml:space="preserve">не менее двух </w:t>
      </w:r>
      <w:r>
        <w:rPr>
          <w:color w:val="000000"/>
          <w:sz w:val="28"/>
          <w:szCs w:val="28"/>
        </w:rPr>
        <w:br/>
      </w:r>
      <w:r w:rsidRPr="003F297E">
        <w:rPr>
          <w:color w:val="000000"/>
          <w:sz w:val="28"/>
          <w:szCs w:val="28"/>
        </w:rPr>
        <w:t>и не более шести рабочих дней в месяц</w:t>
      </w:r>
      <w:r w:rsidRPr="00F01757">
        <w:rPr>
          <w:color w:val="000000"/>
          <w:sz w:val="28"/>
          <w:szCs w:val="28"/>
        </w:rPr>
        <w:t>, в порядке, определенном</w:t>
      </w:r>
      <w:proofErr w:type="gramEnd"/>
      <w:r w:rsidRPr="00F01757">
        <w:rPr>
          <w:color w:val="000000"/>
          <w:sz w:val="28"/>
          <w:szCs w:val="28"/>
        </w:rPr>
        <w:t xml:space="preserve"> статьей 14 Закона Республики Башкортостан от 19 июля 2012 года № 575-з </w:t>
      </w:r>
      <w:r>
        <w:rPr>
          <w:color w:val="000000"/>
          <w:sz w:val="28"/>
          <w:szCs w:val="28"/>
        </w:rPr>
        <w:br/>
      </w:r>
      <w:r w:rsidRPr="00F01757">
        <w:rPr>
          <w:color w:val="000000"/>
          <w:sz w:val="28"/>
          <w:szCs w:val="28"/>
        </w:rPr>
        <w:lastRenderedPageBreak/>
        <w:t>«О гарантиях осуществления полномочий депутата, члена выборного органа, выборного должностного лица местного самоуправления»</w:t>
      </w:r>
      <w:proofErr w:type="gramStart"/>
      <w:r w:rsidRPr="00F01757">
        <w:rPr>
          <w:color w:val="000000"/>
          <w:sz w:val="28"/>
          <w:szCs w:val="28"/>
        </w:rPr>
        <w:t>.</w:t>
      </w:r>
      <w:r w:rsidRPr="00F01757">
        <w:rPr>
          <w:sz w:val="28"/>
          <w:szCs w:val="28"/>
        </w:rPr>
        <w:t>»</w:t>
      </w:r>
      <w:proofErr w:type="gramEnd"/>
      <w:r w:rsidRPr="00F01757">
        <w:rPr>
          <w:sz w:val="28"/>
          <w:szCs w:val="28"/>
        </w:rPr>
        <w:t>;</w:t>
      </w:r>
    </w:p>
    <w:p w:rsidR="00E82D31" w:rsidRDefault="00E82D31" w:rsidP="00E82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1.12.2. пункт 7 части 8 изложить в следующей редакции:</w:t>
      </w:r>
    </w:p>
    <w:p w:rsidR="00E82D31" w:rsidRPr="003F297E" w:rsidRDefault="00E82D31" w:rsidP="00E82D3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«7) </w:t>
      </w:r>
      <w:r w:rsidRPr="00124700">
        <w:rPr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>на основании международного</w:t>
      </w:r>
      <w:proofErr w:type="gramEnd"/>
      <w:r w:rsidRPr="00124700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2470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82D31" w:rsidRDefault="00E82D31" w:rsidP="00E82D3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1" w:rsidRPr="00080BF2" w:rsidRDefault="00E82D31" w:rsidP="00E82D31">
      <w:pPr>
        <w:pStyle w:val="af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1.13. 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1" w:history="1">
        <w:r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>
        <w:rPr>
          <w:rFonts w:ascii="Times New Roman" w:hAnsi="Times New Roman"/>
          <w:sz w:val="28"/>
          <w:szCs w:val="28"/>
        </w:rPr>
        <w:br/>
      </w:r>
      <w:r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>
        <w:rPr>
          <w:rFonts w:ascii="Times New Roman" w:hAnsi="Times New Roman"/>
          <w:sz w:val="28"/>
          <w:szCs w:val="28"/>
        </w:rPr>
        <w:t>.</w:t>
      </w:r>
      <w:r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  <w:proofErr w:type="gramEnd"/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 Пункт 17 части 2 статьи 27.1 признать утратившим силу.</w:t>
      </w: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Абзац девятый части 1 статьи 35 признать утратившим силу.</w:t>
      </w: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 В части 1 статьи 36.1 после слов «населенного пункта» дополнить словами «(либо части его территории)».</w:t>
      </w: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2D31" w:rsidRPr="000B7402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1.17. Д</w:t>
      </w:r>
      <w:r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E82D31" w:rsidRPr="000B7402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E82D31" w:rsidRPr="0033301C" w:rsidRDefault="00E82D31" w:rsidP="00E82D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 </w:t>
      </w:r>
      <w:r w:rsidRPr="0033301C">
        <w:rPr>
          <w:rFonts w:eastAsia="Calibri"/>
          <w:bCs/>
          <w:sz w:val="28"/>
          <w:szCs w:val="28"/>
        </w:rPr>
        <w:t xml:space="preserve">Источником </w:t>
      </w:r>
      <w:hyperlink r:id="rId12" w:history="1">
        <w:r w:rsidRPr="0033301C">
          <w:rPr>
            <w:rFonts w:eastAsia="Calibri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eastAsia="Calibri"/>
          <w:bCs/>
          <w:sz w:val="28"/>
          <w:szCs w:val="28"/>
        </w:rPr>
        <w:t xml:space="preserve"> реализации инициативных проектов, предусмотренных </w:t>
      </w:r>
      <w:hyperlink r:id="rId13" w:history="1">
        <w:r w:rsidRPr="0033301C">
          <w:rPr>
            <w:rFonts w:eastAsia="Calibri"/>
            <w:bCs/>
            <w:sz w:val="28"/>
            <w:szCs w:val="28"/>
          </w:rPr>
          <w:t>статьей 9.1</w:t>
        </w:r>
      </w:hyperlink>
      <w:r w:rsidRPr="0033301C">
        <w:rPr>
          <w:rFonts w:eastAsia="Calibri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 xml:space="preserve">на реализацию инициативных проектов, </w:t>
      </w:r>
      <w:proofErr w:type="gramStart"/>
      <w:r w:rsidRPr="0033301C">
        <w:rPr>
          <w:rFonts w:eastAsia="Calibri"/>
          <w:bCs/>
          <w:sz w:val="28"/>
          <w:szCs w:val="28"/>
        </w:rPr>
        <w:t>формируемые</w:t>
      </w:r>
      <w:proofErr w:type="gramEnd"/>
      <w:r w:rsidRPr="0033301C">
        <w:rPr>
          <w:rFonts w:eastAsia="Calibri"/>
          <w:bCs/>
          <w:sz w:val="28"/>
          <w:szCs w:val="28"/>
        </w:rPr>
        <w:t xml:space="preserve"> в том числе с учетом объемов инициативных платежей и (или) межбюджетных трансфертов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E82D31" w:rsidRPr="0033301C" w:rsidRDefault="00E82D31" w:rsidP="00E82D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 xml:space="preserve">с Бюджетным </w:t>
      </w:r>
      <w:hyperlink r:id="rId14" w:history="1">
        <w:r w:rsidRPr="0033301C">
          <w:rPr>
            <w:rFonts w:eastAsia="Calibri"/>
            <w:bCs/>
            <w:sz w:val="28"/>
            <w:szCs w:val="28"/>
          </w:rPr>
          <w:t>кодексом</w:t>
        </w:r>
      </w:hyperlink>
      <w:r w:rsidRPr="0033301C">
        <w:rPr>
          <w:rFonts w:eastAsia="Calibri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E82D31" w:rsidRPr="0033301C" w:rsidRDefault="00E82D31" w:rsidP="00E82D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>3. В случае</w:t>
      </w:r>
      <w:proofErr w:type="gramStart"/>
      <w:r w:rsidRPr="0033301C">
        <w:rPr>
          <w:rFonts w:eastAsia="Calibri"/>
          <w:bCs/>
          <w:sz w:val="28"/>
          <w:szCs w:val="28"/>
        </w:rPr>
        <w:t>,</w:t>
      </w:r>
      <w:proofErr w:type="gramEnd"/>
      <w:r w:rsidRPr="0033301C">
        <w:rPr>
          <w:rFonts w:eastAsia="Calibri"/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lastRenderedPageBreak/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82D31" w:rsidRPr="0033301C" w:rsidRDefault="00E82D31" w:rsidP="00E82D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82D31" w:rsidRPr="0033301C" w:rsidRDefault="00E82D31" w:rsidP="00E82D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в форме добровольного имущественного и (или) трудового участия заинтересованных лиц</w:t>
      </w:r>
      <w:proofErr w:type="gramStart"/>
      <w:r w:rsidRPr="0033301C">
        <w:rPr>
          <w:rFonts w:eastAsia="Calibri"/>
          <w:bCs/>
          <w:sz w:val="28"/>
          <w:szCs w:val="28"/>
        </w:rPr>
        <w:t>.</w:t>
      </w:r>
      <w:r w:rsidRPr="0033301C">
        <w:rPr>
          <w:color w:val="000000"/>
          <w:sz w:val="28"/>
          <w:szCs w:val="28"/>
        </w:rPr>
        <w:t>».</w:t>
      </w:r>
      <w:proofErr w:type="gramEnd"/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>
        <w:rPr>
          <w:sz w:val="28"/>
          <w:szCs w:val="28"/>
        </w:rPr>
        <w:t>е действующим законодательством</w:t>
      </w:r>
      <w:r w:rsidRPr="0030319E">
        <w:rPr>
          <w:sz w:val="28"/>
          <w:szCs w:val="28"/>
        </w:rPr>
        <w:t xml:space="preserve">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30319E">
        <w:rPr>
          <w:sz w:val="28"/>
          <w:szCs w:val="28"/>
        </w:rPr>
        <w:br/>
        <w:t>http://право-минюст</w:t>
      </w:r>
      <w:proofErr w:type="gramStart"/>
      <w:r w:rsidRPr="0030319E">
        <w:rPr>
          <w:sz w:val="28"/>
          <w:szCs w:val="28"/>
        </w:rPr>
        <w:t>.р</w:t>
      </w:r>
      <w:proofErr w:type="gramEnd"/>
      <w:r w:rsidRPr="0030319E">
        <w:rPr>
          <w:sz w:val="28"/>
          <w:szCs w:val="28"/>
        </w:rPr>
        <w:t xml:space="preserve">ф, регистрационный номер и дата принятия решения </w:t>
      </w:r>
      <w:r w:rsidRPr="0030319E"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05.03.2018 г.).</w:t>
      </w:r>
    </w:p>
    <w:p w:rsidR="00E82D31" w:rsidRPr="00C95C6D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1050B1"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</w:t>
      </w:r>
      <w:r w:rsidRPr="00E136E6">
        <w:rPr>
          <w:sz w:val="28"/>
          <w:szCs w:val="28"/>
        </w:rPr>
        <w:t xml:space="preserve"> </w:t>
      </w:r>
      <w:proofErr w:type="gramStart"/>
      <w:r w:rsidRPr="00E136E6">
        <w:rPr>
          <w:sz w:val="28"/>
          <w:szCs w:val="28"/>
        </w:rPr>
        <w:t xml:space="preserve">в течение семи дней со дня поступления </w:t>
      </w:r>
      <w:r>
        <w:rPr>
          <w:sz w:val="28"/>
          <w:szCs w:val="28"/>
        </w:rPr>
        <w:br/>
      </w:r>
      <w:r w:rsidRPr="00E136E6">
        <w:rPr>
          <w:sz w:val="28"/>
          <w:szCs w:val="28"/>
        </w:rPr>
        <w:t xml:space="preserve">из Управления Министерства юстиции Российской Федерации по Республике Башкортостан </w:t>
      </w:r>
      <w:r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>государственной регистрации</w:t>
      </w:r>
      <w:proofErr w:type="gramEnd"/>
      <w:r w:rsidRPr="00E136E6">
        <w:rPr>
          <w:sz w:val="28"/>
          <w:szCs w:val="28"/>
        </w:rPr>
        <w:t xml:space="preserve">. </w:t>
      </w: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 Настоящее решение вступает в силу со дня его официального опубликования (обнародования), за исключением подпунктов 1.1.2 и 1.1.3 пункта 1.1, вступающих в силу с 1 января</w:t>
      </w:r>
      <w:bookmarkStart w:id="1" w:name="_GoBack"/>
      <w:bookmarkEnd w:id="1"/>
      <w:r w:rsidRPr="00672317">
        <w:rPr>
          <w:sz w:val="28"/>
          <w:szCs w:val="28"/>
        </w:rPr>
        <w:t xml:space="preserve"> 202</w:t>
      </w:r>
      <w:r w:rsidRPr="00DF771C">
        <w:rPr>
          <w:sz w:val="28"/>
          <w:szCs w:val="28"/>
        </w:rPr>
        <w:t>2 года.</w:t>
      </w:r>
    </w:p>
    <w:p w:rsidR="00E82D31" w:rsidRPr="00413600" w:rsidRDefault="00E82D31" w:rsidP="00E82D31">
      <w:pPr>
        <w:pStyle w:val="af0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E82D31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2D31" w:rsidRPr="0033301C" w:rsidRDefault="00E82D31" w:rsidP="00E82D31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>Глава сельского поселения</w:t>
      </w:r>
      <w:r>
        <w:rPr>
          <w:color w:val="00000A"/>
          <w:sz w:val="28"/>
          <w:szCs w:val="28"/>
        </w:rPr>
        <w:t xml:space="preserve"> </w:t>
      </w:r>
      <w:proofErr w:type="spellStart"/>
      <w:r w:rsidR="001050B1">
        <w:rPr>
          <w:color w:val="00000A"/>
          <w:sz w:val="28"/>
          <w:szCs w:val="28"/>
        </w:rPr>
        <w:t>Саннинский</w:t>
      </w:r>
      <w:proofErr w:type="spellEnd"/>
    </w:p>
    <w:p w:rsidR="00E82D31" w:rsidRPr="0033301C" w:rsidRDefault="00E82D31" w:rsidP="00E82D31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 xml:space="preserve">муниципального района </w:t>
      </w:r>
      <w:proofErr w:type="gramStart"/>
      <w:r>
        <w:rPr>
          <w:color w:val="00000A"/>
          <w:sz w:val="28"/>
          <w:szCs w:val="28"/>
        </w:rPr>
        <w:t>Благовещенский</w:t>
      </w:r>
      <w:proofErr w:type="gramEnd"/>
    </w:p>
    <w:p w:rsidR="00E82D31" w:rsidRPr="0033301C" w:rsidRDefault="00E82D31" w:rsidP="00E82D31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>район Республики Башкортостан</w:t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  <w:t xml:space="preserve">                 </w:t>
      </w:r>
      <w:r w:rsidR="00CD1269">
        <w:rPr>
          <w:color w:val="00000A"/>
          <w:sz w:val="28"/>
          <w:szCs w:val="28"/>
        </w:rPr>
        <w:t>К.Ю.Леонтьев</w:t>
      </w:r>
    </w:p>
    <w:p w:rsidR="00E82D31" w:rsidRPr="00E136E6" w:rsidRDefault="00E82D31" w:rsidP="00E82D3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4D42" w:rsidRDefault="009D4D42" w:rsidP="00E82D31">
      <w:pPr>
        <w:jc w:val="center"/>
        <w:rPr>
          <w:b/>
          <w:sz w:val="32"/>
          <w:szCs w:val="32"/>
          <w:u w:val="single"/>
        </w:rPr>
      </w:pPr>
    </w:p>
    <w:sectPr w:rsidR="009D4D42" w:rsidSect="00213E37">
      <w:pgSz w:w="11906" w:h="16838"/>
      <w:pgMar w:top="567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9DB23FA"/>
    <w:multiLevelType w:val="hybridMultilevel"/>
    <w:tmpl w:val="B6F6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A21FB"/>
    <w:multiLevelType w:val="hybridMultilevel"/>
    <w:tmpl w:val="11EE5A5E"/>
    <w:lvl w:ilvl="0" w:tplc="08DA07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3BB7F79"/>
    <w:multiLevelType w:val="hybridMultilevel"/>
    <w:tmpl w:val="DF7C455A"/>
    <w:lvl w:ilvl="0" w:tplc="7BCEF2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658F6"/>
    <w:multiLevelType w:val="hybridMultilevel"/>
    <w:tmpl w:val="D49C1A56"/>
    <w:lvl w:ilvl="0" w:tplc="09E60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484A79"/>
    <w:multiLevelType w:val="hybridMultilevel"/>
    <w:tmpl w:val="86B2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E2AFF"/>
    <w:rsid w:val="0001534F"/>
    <w:rsid w:val="00022AA1"/>
    <w:rsid w:val="00054772"/>
    <w:rsid w:val="000600E0"/>
    <w:rsid w:val="00060AF0"/>
    <w:rsid w:val="00061FF2"/>
    <w:rsid w:val="00092A0D"/>
    <w:rsid w:val="000A4EB4"/>
    <w:rsid w:val="000D36FF"/>
    <w:rsid w:val="000D6526"/>
    <w:rsid w:val="000F74E2"/>
    <w:rsid w:val="001050B1"/>
    <w:rsid w:val="00111534"/>
    <w:rsid w:val="001506AE"/>
    <w:rsid w:val="0017230D"/>
    <w:rsid w:val="00182B8D"/>
    <w:rsid w:val="001C4520"/>
    <w:rsid w:val="001E2AFF"/>
    <w:rsid w:val="001F24BC"/>
    <w:rsid w:val="00207D68"/>
    <w:rsid w:val="00212DFA"/>
    <w:rsid w:val="00213E37"/>
    <w:rsid w:val="00220B57"/>
    <w:rsid w:val="00247459"/>
    <w:rsid w:val="0035218E"/>
    <w:rsid w:val="00372D28"/>
    <w:rsid w:val="00400786"/>
    <w:rsid w:val="00401A23"/>
    <w:rsid w:val="00437DA5"/>
    <w:rsid w:val="00463746"/>
    <w:rsid w:val="004730C1"/>
    <w:rsid w:val="004D6323"/>
    <w:rsid w:val="004D73B0"/>
    <w:rsid w:val="004F6EA7"/>
    <w:rsid w:val="004F790C"/>
    <w:rsid w:val="004F7BF4"/>
    <w:rsid w:val="00512469"/>
    <w:rsid w:val="00544B06"/>
    <w:rsid w:val="0054581B"/>
    <w:rsid w:val="005715EA"/>
    <w:rsid w:val="005A027B"/>
    <w:rsid w:val="005A3241"/>
    <w:rsid w:val="005A587A"/>
    <w:rsid w:val="006814AF"/>
    <w:rsid w:val="006A4235"/>
    <w:rsid w:val="007930A4"/>
    <w:rsid w:val="007B46E8"/>
    <w:rsid w:val="007C3B6D"/>
    <w:rsid w:val="007D37E5"/>
    <w:rsid w:val="007F60AF"/>
    <w:rsid w:val="00834468"/>
    <w:rsid w:val="008A1F84"/>
    <w:rsid w:val="008C796E"/>
    <w:rsid w:val="008E7D63"/>
    <w:rsid w:val="008F5250"/>
    <w:rsid w:val="00983C77"/>
    <w:rsid w:val="009D4D42"/>
    <w:rsid w:val="00A217D7"/>
    <w:rsid w:val="00A9467C"/>
    <w:rsid w:val="00AA3E4A"/>
    <w:rsid w:val="00AB77BB"/>
    <w:rsid w:val="00AE425A"/>
    <w:rsid w:val="00AF19D6"/>
    <w:rsid w:val="00B24AB1"/>
    <w:rsid w:val="00B2601E"/>
    <w:rsid w:val="00BD44F6"/>
    <w:rsid w:val="00C07BF7"/>
    <w:rsid w:val="00C20DCE"/>
    <w:rsid w:val="00C24FE7"/>
    <w:rsid w:val="00CD0AAE"/>
    <w:rsid w:val="00CD1269"/>
    <w:rsid w:val="00CF797F"/>
    <w:rsid w:val="00D270C9"/>
    <w:rsid w:val="00D33666"/>
    <w:rsid w:val="00D45E77"/>
    <w:rsid w:val="00D92028"/>
    <w:rsid w:val="00D927C2"/>
    <w:rsid w:val="00D94195"/>
    <w:rsid w:val="00DB59E4"/>
    <w:rsid w:val="00DC52F6"/>
    <w:rsid w:val="00DD1BF5"/>
    <w:rsid w:val="00E40A5F"/>
    <w:rsid w:val="00E53B23"/>
    <w:rsid w:val="00E7475A"/>
    <w:rsid w:val="00E82D31"/>
    <w:rsid w:val="00EC7F9E"/>
    <w:rsid w:val="00ED59BC"/>
    <w:rsid w:val="00F40426"/>
    <w:rsid w:val="00F62AFB"/>
    <w:rsid w:val="00F92170"/>
    <w:rsid w:val="00FB5BE2"/>
    <w:rsid w:val="00FC3034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semiHidden="1" w:uiPriority="9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C7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13E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3C77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213E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3C77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3E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13E3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13E37"/>
    <w:rPr>
      <w:rFonts w:ascii="Bashkort" w:hAnsi="Bashkort"/>
      <w:b/>
      <w:sz w:val="26"/>
    </w:rPr>
  </w:style>
  <w:style w:type="paragraph" w:styleId="a3">
    <w:name w:val="Body Text"/>
    <w:basedOn w:val="a"/>
    <w:link w:val="a4"/>
    <w:rsid w:val="00983C77"/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213E37"/>
    <w:rPr>
      <w:sz w:val="28"/>
    </w:rPr>
  </w:style>
  <w:style w:type="paragraph" w:styleId="30">
    <w:name w:val="Body Text Indent 3"/>
    <w:basedOn w:val="a"/>
    <w:rsid w:val="00983C77"/>
    <w:pPr>
      <w:ind w:firstLine="720"/>
    </w:pPr>
    <w:rPr>
      <w:sz w:val="28"/>
      <w:szCs w:val="20"/>
    </w:rPr>
  </w:style>
  <w:style w:type="paragraph" w:customStyle="1" w:styleId="ConsPlusTitle">
    <w:name w:val="ConsPlusTitle"/>
    <w:rsid w:val="00213E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header"/>
    <w:basedOn w:val="a"/>
    <w:link w:val="a6"/>
    <w:rsid w:val="00213E3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213E37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13E3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13E3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13E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213E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213E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uiPriority w:val="99"/>
    <w:rsid w:val="00213E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213E37"/>
    <w:rPr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rsid w:val="00213E37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213E37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213E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13E37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rsid w:val="00213E3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213E37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66">
    <w:name w:val="xl66"/>
    <w:basedOn w:val="a"/>
    <w:uiPriority w:val="99"/>
    <w:rsid w:val="00213E37"/>
    <w:pP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67">
    <w:name w:val="xl67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68">
    <w:name w:val="xl68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69">
    <w:name w:val="xl69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</w:rPr>
  </w:style>
  <w:style w:type="paragraph" w:customStyle="1" w:styleId="xl70">
    <w:name w:val="xl70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71">
    <w:name w:val="xl71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72">
    <w:name w:val="xl72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</w:rPr>
  </w:style>
  <w:style w:type="paragraph" w:customStyle="1" w:styleId="xl73">
    <w:name w:val="xl73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74">
    <w:name w:val="xl74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75">
    <w:name w:val="xl75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</w:rPr>
  </w:style>
  <w:style w:type="paragraph" w:customStyle="1" w:styleId="xl76">
    <w:name w:val="xl76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</w:rPr>
  </w:style>
  <w:style w:type="paragraph" w:customStyle="1" w:styleId="xl77">
    <w:name w:val="xl77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</w:rPr>
  </w:style>
  <w:style w:type="paragraph" w:customStyle="1" w:styleId="xl78">
    <w:name w:val="xl78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</w:rPr>
  </w:style>
  <w:style w:type="paragraph" w:customStyle="1" w:styleId="xl79">
    <w:name w:val="xl79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80">
    <w:name w:val="xl80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81">
    <w:name w:val="xl81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</w:rPr>
  </w:style>
  <w:style w:type="paragraph" w:customStyle="1" w:styleId="xl82">
    <w:name w:val="xl82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83">
    <w:name w:val="xl83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84">
    <w:name w:val="xl84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</w:rPr>
  </w:style>
  <w:style w:type="paragraph" w:customStyle="1" w:styleId="xl85">
    <w:name w:val="xl85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</w:rPr>
  </w:style>
  <w:style w:type="paragraph" w:customStyle="1" w:styleId="xl86">
    <w:name w:val="xl86"/>
    <w:basedOn w:val="a"/>
    <w:uiPriority w:val="99"/>
    <w:rsid w:val="0021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87">
    <w:name w:val="xl87"/>
    <w:basedOn w:val="a"/>
    <w:uiPriority w:val="99"/>
    <w:rsid w:val="0021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88">
    <w:name w:val="xl88"/>
    <w:basedOn w:val="a"/>
    <w:uiPriority w:val="99"/>
    <w:rsid w:val="00213E37"/>
    <w:pPr>
      <w:spacing w:before="100" w:beforeAutospacing="1" w:after="100" w:afterAutospacing="1"/>
      <w:textAlignment w:val="center"/>
    </w:pPr>
    <w:rPr>
      <w:rFonts w:ascii="Calibri" w:eastAsia="Calibri" w:hAnsi="Calibri" w:cs="Calibri"/>
    </w:rPr>
  </w:style>
  <w:style w:type="paragraph" w:customStyle="1" w:styleId="xl89">
    <w:name w:val="xl89"/>
    <w:basedOn w:val="a"/>
    <w:uiPriority w:val="99"/>
    <w:rsid w:val="00213E37"/>
    <w:pP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90">
    <w:name w:val="xl90"/>
    <w:basedOn w:val="a"/>
    <w:uiPriority w:val="99"/>
    <w:rsid w:val="0021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1">
    <w:name w:val="xl91"/>
    <w:basedOn w:val="a"/>
    <w:uiPriority w:val="99"/>
    <w:rsid w:val="0021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2">
    <w:name w:val="xl92"/>
    <w:basedOn w:val="a"/>
    <w:uiPriority w:val="99"/>
    <w:rsid w:val="00213E37"/>
    <w:pPr>
      <w:spacing w:before="100" w:beforeAutospacing="1" w:after="100" w:afterAutospacing="1"/>
      <w:textAlignment w:val="center"/>
    </w:pPr>
    <w:rPr>
      <w:rFonts w:ascii="Calibri" w:eastAsia="Calibri" w:hAnsi="Calibri" w:cs="Calibri"/>
    </w:rPr>
  </w:style>
  <w:style w:type="paragraph" w:customStyle="1" w:styleId="xl93">
    <w:name w:val="xl93"/>
    <w:basedOn w:val="a"/>
    <w:uiPriority w:val="99"/>
    <w:rsid w:val="00213E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4">
    <w:name w:val="xl94"/>
    <w:basedOn w:val="a"/>
    <w:uiPriority w:val="99"/>
    <w:rsid w:val="00213E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5">
    <w:name w:val="xl95"/>
    <w:basedOn w:val="a"/>
    <w:uiPriority w:val="99"/>
    <w:rsid w:val="00213E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paragraph" w:customStyle="1" w:styleId="xl96">
    <w:name w:val="xl96"/>
    <w:basedOn w:val="a"/>
    <w:uiPriority w:val="99"/>
    <w:rsid w:val="00213E37"/>
    <w:pP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</w:rPr>
  </w:style>
  <w:style w:type="paragraph" w:customStyle="1" w:styleId="xl97">
    <w:name w:val="xl97"/>
    <w:basedOn w:val="a"/>
    <w:uiPriority w:val="99"/>
    <w:rsid w:val="00213E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</w:rPr>
  </w:style>
  <w:style w:type="character" w:customStyle="1" w:styleId="10">
    <w:name w:val="Знак Знак1"/>
    <w:basedOn w:val="a0"/>
    <w:uiPriority w:val="99"/>
    <w:rsid w:val="00213E37"/>
    <w:rPr>
      <w:rFonts w:cs="Times New Roman"/>
    </w:rPr>
  </w:style>
  <w:style w:type="character" w:customStyle="1" w:styleId="11">
    <w:name w:val="Знак Знак11"/>
    <w:basedOn w:val="a0"/>
    <w:uiPriority w:val="99"/>
    <w:rsid w:val="00213E37"/>
    <w:rPr>
      <w:rFonts w:cs="Times New Roman"/>
      <w:lang w:val="ru-RU" w:eastAsia="ru-RU"/>
    </w:rPr>
  </w:style>
  <w:style w:type="paragraph" w:styleId="af">
    <w:name w:val="No Spacing"/>
    <w:uiPriority w:val="1"/>
    <w:qFormat/>
    <w:rsid w:val="00E82D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E82D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67DB8C20D386D63C843FC96BA97F0AC604460D177F6BEE7B648AADCF9CBA239647E997C51DF76EB7AB2772By2pEO" TargetMode="External"/><Relationship Id="rId13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2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A0BD1FDFF8E472F0C67C817AD131414CDE4CFE1B5582FE975F2B54C007281CFDC80F19F21267E0D35C71848EE2F1BEFBF7A4CDFF9fE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4" Type="http://schemas.openxmlformats.org/officeDocument/2006/relationships/hyperlink" Target="consultantplus://offline/ref=A44D7E4411AB847518ACC4D4C0B188DD58978C1216FD9F830E57F95AD22127C234792072AF64477052CACCB158j5m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people</Company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SanninskiiSS</cp:lastModifiedBy>
  <cp:revision>4</cp:revision>
  <cp:lastPrinted>2021-08-13T11:01:00Z</cp:lastPrinted>
  <dcterms:created xsi:type="dcterms:W3CDTF">2021-11-11T11:12:00Z</dcterms:created>
  <dcterms:modified xsi:type="dcterms:W3CDTF">2021-11-12T05:13:00Z</dcterms:modified>
</cp:coreProperties>
</file>